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72D" w:rsidRDefault="001C472D" w:rsidP="00143BDF">
      <w:pPr>
        <w:spacing w:after="0"/>
      </w:pPr>
    </w:p>
    <w:p w:rsidR="001C472D" w:rsidRDefault="006C1FAC" w:rsidP="004C2BBE">
      <w:pPr>
        <w:pStyle w:val="ListParagraph"/>
        <w:spacing w:after="0"/>
      </w:pPr>
      <w:r>
        <w:rPr>
          <w:noProof/>
          <w:lang w:val="es-CL" w:eastAsia="es-CL"/>
        </w:rPr>
        <w:pict>
          <v:line id="Line 52" o:spid="_x0000_s1026" style="position:absolute;left:0;text-align:left;z-index:251685888;visibility:visible;mso-wrap-distance-top:-3e-5mm;mso-wrap-distance-bottom:-3e-5mm" from="15.75pt,130.55pt" to="357.75pt,130.55pt" wrapcoords="0 0 0 2 460 2 459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pefrwIAAKwFAAAOAAAAZHJzL2Uyb0RvYy54bWysVN9vmzAQfp+0/8HinQIJJBQ1qVoge+m2&#10;Su20Z8c2wZqxke2ERNP+951NwtruZZoKknW278d3d5/v5vbYCXRg2nAlV0FyFQeISaIol7tV8O15&#10;E+YBMhZLioWSbBWcmAlu1x8/3Ax9wWaqVYIyjcCJNMXQr4LW2r6IIkNa1mFzpXom4bJRusMWtnoX&#10;UY0H8N6JaBbHi2hQmvZaEWYMnFbjZbD2/puGEfu1aQyzSKwCwGb9qv26dWu0vsHFTuO+5eQMA/8H&#10;ig5zCUEnVxW2GO01/8tVx4lWRjX2iqguUk3DCfM5QDZJ/Cabpxb3zOcCxTH9VCbzfm7Jl8OjRpyu&#10;gtkyQBJ30KMHLhnKZq42Q28KUCnlo3bZkaN86h8U+WGQVGWL5Y55jM+nHuwSZxG9MnEb00OE7fBZ&#10;UdDBe6t8oY6N7pxLKAE6+n6cpn6wo0UEDtM5/DG0jVzuIlxcDHtt7CemOuSEVSAAtHeMDw/GOiC4&#10;uKi4OFJtuBC+3UKiAfLNs2UGrjGwTkvqbY0SnDo9Z+E5yEqh0QEDezAhTNoxR7h8qeniVNi0o6I5&#10;mUrZkVla7SX1QVuGaX2WLeZilAGkkC4Y81wdkcPuaEH051AKz6Of1/F1ndd5GqazRR2mcVWFd5sy&#10;DRebZJlV86osq+SXyyJJi5ZTyqRL5MLpJP03zpxf18jGidVT8aLX3n2VAexrpHebLF6m8zxcLrN5&#10;mM7rOLzPN2V4VyaLxbK+L+/rN0hrn715H7BTKR0qtbdMP7V0QJQ7mswyTyjKYQY4Eb4AYbGD4UWs&#10;DpBW9ju3rWe146PzYfRuO9Egj90/Mk30LR57Ps/ieKLGqO5rM4UfK3VpsttNbTon/6eWQIoLAfxr&#10;cg9ofIpbRU+P+vLKYCR4o/P4cjPn5R7kl0N2/RsAAP//AwBQSwMEFAAGAAgAAAAhAGUzJebeAAAA&#10;CgEAAA8AAABkcnMvZG93bnJldi54bWxMj8FKw0AQhu+C77CM4M1utqW1xGyKVMRDwdIq9LrJjkkw&#10;Oxuymyb69I4g1OP88/HPN9lmcq04Yx8aTxrULAGBVHrbUKXh/e35bg0iREPWtJ5QwxcG2OTXV5lJ&#10;rR/pgOdjrASXUEiNhjrGLpUylDU6E2a+Q+Ldh++diTz2lbS9GbnctXKeJCvpTEN8oTYdbmssP4+D&#10;01COL3u5HWnYv8rd02ERTsXum7S+vZkeH0BEnOIFhl99VoecnQo/kA2i1bBQSyY1zFdKgWDgXi05&#10;Kf4SmWfy/wv5DwAAAP//AwBQSwECLQAUAAYACAAAACEAtoM4kv4AAADhAQAAEwAAAAAAAAAAAAAA&#10;AAAAAAAAW0NvbnRlbnRfVHlwZXNdLnhtbFBLAQItABQABgAIAAAAIQA4/SH/1gAAAJQBAAALAAAA&#10;AAAAAAAAAAAAAC8BAABfcmVscy8ucmVsc1BLAQItABQABgAIAAAAIQCM4pefrwIAAKwFAAAOAAAA&#10;AAAAAAAAAAAAAC4CAABkcnMvZTJvRG9jLnhtbFBLAQItABQABgAIAAAAIQBlMyXm3gAAAAoBAAAP&#10;AAAAAAAAAAAAAAAAAAkFAABkcnMvZG93bnJldi54bWxQSwUGAAAAAAQABADzAAAAFAYAAAAA&#10;" strokecolor="#4f81bd [3204]" strokeweight="2.25pt">
            <v:stroke dashstyle="1 1" endcap="round"/>
            <v:shadow opacity="22938f" offset="0"/>
            <w10:wrap type="tight"/>
          </v:line>
        </w:pict>
      </w:r>
      <w:r>
        <w:rPr>
          <w:noProof/>
          <w:lang w:val="es-CL" w:eastAsia="es-CL"/>
        </w:rPr>
        <w:pict>
          <v:shape id="AutoShape 61" o:spid="_x0000_s1040" style="position:absolute;left:0;text-align:left;margin-left:342pt;margin-top:112.6pt;width:36pt;height:36pt;rotation:90;z-index:251687936;visibility:visible" coordsize="21600,21600" o:spt="100"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OI5QMAAGAKAAAOAAAAZHJzL2Uyb0RvYy54bWysVtuO2zYQfS+QfyD0GKAr0RfJNlYbJJum&#10;KJC2AeJ8AE1RlhCJVEna8ubrOxxKtmRbi6CoH2ReDs/ch3x8d6orchTalEqmAX2IAiIkV1kp92nw&#10;bfvp11VAjGUyY5WSIg1ehAnePb355bFtNmKmClVlQhMgkWbTNmlQWNtswtDwQtTMPKhGSNjMla6Z&#10;haneh5lmLbDXVTiLojhslc4arbgwBlY/+s3gCfnzXHD7d54bYUmVBqCbxa/G7859w6dHttlr1hQl&#10;79Rg/0GLmpUShJ6pPjLLyEGXN1R1ybUyKrcPXNWhyvOSC7QBrKHRlTVfC9YItAWcY5qzm8z/R8v/&#10;On7RpMzSYAaRkqyGGL0/WIWiSUydg9rGbAD3tfminYmm+az4d0Okei6Y3Iv3Wqu2ECwDtRAfjg64&#10;iYGjZNf+qTKgZ0CPvjrluiZaQUyWi8j9cBV8Qk4YoJdzgMTJEg6Li2UCQQ8Ih61uDPqFbOOonG78&#10;YOzvQuGYHT8b6+ObwQijk3UmboEkrysI9duQzGarOIpIS2YU/ruUOCPpABmR4j5oNgAtE7qcZJsP&#10;gJ3cCcrFLXJCw+UASeliDrZMcMYDpHP5tJ7JAPm6npA2Z09GBBwI4uPlch5fO3L9s0A6DM6rlHQc&#10;nFeE02GEJqNDh+GZ9CIdhcblzGTuDEOTJHQ+DAyk7b5PTFb0ucpPsktWGBGorzTYrrAwGmVcYbjU&#10;hfTf+lKDlD9JzPwzej1Cg90OPXfRAIk3aHC2O96Tg2kOvpyE0xEcEsrBkyHcS+mM0NCBXe/dugBA&#10;pW+di6H/bp0ToQNvKYoCBZh1PkBdYEha6EhYjqToR26vVkexVYiyzhuuc6AONFr52gXxFxA/7Er+&#10;Qfy4eyRZUVQchCMXzp09SIqdw2947uGOs3FEPZ51x+bJyrt/OV+vfTl0OzGFBUd4rQONscHBDo0S&#10;f+hGViWH5nRewhMXF/SYe3pdTixW89796AEaJ7HPgK4NXtuPyzcK3ROC1M7CEZOP1bXY2wiOGXtj&#10;vDZ3Q95DeKWM8KnuMgpz/pxaqPjlgpDqU1lVGOdKuoSja+iImN9GVWXmdl2m4WNEPFeaHBmkMuNc&#10;SOvrgFVNwfzyPFqvevecT6D8EVldWnjwVGWdBhAt+Pm8cPfnbzJDZSwrKz8GhSusboFPmb5HwHXo&#10;h3jTusvVX9I7lb3ARYtXKvgUnmVQcYXSPwLSwhMnDcw/B6ZFQKo/JFzWa7pYAMziBK9TKM3hzm64&#10;wyQHqjSwAXQlN3y2MIPzh0aX+wIkeZdI5d4PeemuXtTPa9VN4BmDPumeXO6dNJwj6vIwfPoXAAD/&#10;/wMAUEsDBBQABgAIAAAAIQAI2Opy4AAAAAsBAAAPAAAAZHJzL2Rvd25yZXYueG1sTI/BTsMwEETv&#10;SPyDtUhcELVraNqGOBVC9MSlhPTuxG4SEa+j2G0CX89yguPOjmbeZLvZ9exix9B5VLBcCGAWa286&#10;bBSUH/v7DbAQNRrde7QKvmyAXX59lenU+Anf7aWIDaMQDKlW0MY4pJyHurVOh4UfLNLv5EenI51j&#10;w82oJwp3PZdCJNzpDqmh1YN9aW39WZydgmPtwlu1/y4fDpO7m8T2tSyWQqnbm/n5CVi0c/wzwy8+&#10;oUNOTJU/owmsV5BsHmlLVCDlSgIjx3qVkFKRsl1L4HnG/2/IfwAAAP//AwBQSwECLQAUAAYACAAA&#10;ACEAtoM4kv4AAADhAQAAEwAAAAAAAAAAAAAAAAAAAAAAW0NvbnRlbnRfVHlwZXNdLnhtbFBLAQIt&#10;ABQABgAIAAAAIQA4/SH/1gAAAJQBAAALAAAAAAAAAAAAAAAAAC8BAABfcmVscy8ucmVsc1BLAQIt&#10;ABQABgAIAAAAIQDPhYOI5QMAAGAKAAAOAAAAAAAAAAAAAAAAAC4CAABkcnMvZTJvRG9jLnhtbFBL&#10;AQItABQABgAIAAAAIQAI2Opy4AAAAAsBAAAPAAAAAAAAAAAAAAAAAD8GAABkcnMvZG93bnJldi54&#10;bWxQSwUGAAAAAAQABADzAAAATAcAAAAA&#10;" adj="0,,0" path="m5400,10800v,-2983,2417,-5400,5400,-5400c13782,5399,16199,7817,16200,10799r5400,1c21600,4835,16764,,10800,,4835,,,4835,,10800r5400,xe" filled="f" strokecolor="#4f81bd [3204]" strokeweight="1.5pt">
            <v:stroke opacity="20303f" joinstyle="miter"/>
            <v:formulas/>
            <v:path o:connecttype="custom" o:connectlocs="4838700,0;1209675,4838700;4838700,2419350;8467725,4838700" o:connectangles="0,0,0,0" textboxrect="0,0,21600,7713"/>
            <w10:wrap type="tight"/>
          </v:shape>
        </w:pict>
      </w:r>
      <w:r>
        <w:rPr>
          <w:noProof/>
          <w:lang w:val="es-CL" w:eastAsia="es-CL"/>
        </w:rPr>
        <w:pict>
          <v:shapetype id="_x0000_t202" coordsize="21600,21600" o:spt="202" path="m,l,21600r21600,l21600,xe">
            <v:stroke joinstyle="miter"/>
            <v:path gradientshapeok="t" o:connecttype="rect"/>
          </v:shapetype>
          <v:shape id="Text Box 48" o:spid="_x0000_s1039" type="#_x0000_t202" style="position:absolute;left:0;text-align:left;margin-left:-171.9pt;margin-top:186.1pt;width:168.75pt;height:234pt;z-index:251679744;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iActQIAALwFAAAOAAAAZHJzL2Uyb0RvYy54bWysVMlu2zAQvRfoPxC8K1pK25IQOUgsqyiQ&#10;LkDSD6AlyiIqkSpJW0qL/nuHlLckl6ItDwSX4Zt5M49zfTN2LdozpbkUGQ6vAoyYKGXFxTbDXx8L&#10;L8ZIGyoq2krBMvzENL5Zvn1zPfQpi2Qj24opBCBCp0Of4caYPvV9XTaso/pK9kzAZS1VRw1s1dav&#10;FB0AvWv9KAjm/iBV1StZMq3hNJ8u8dLh1zUrzee61sygNsMQm3GzcvPGzv7ymqZbRfuGl4cw6F9E&#10;0VEuwOkJKqeGop3ir6A6XiqpZW2uStn5sq55yRwHYBMGL9g8NLRnjgskR/enNOn/B1t+2n9RiFdQ&#10;uwQjQTuo0SMbDbqTIyKxzc/Q6xTMHnowNCOcg63jqvt7WX7TSMhVQ8WW3Solh4bRCuIL7Uv/4umE&#10;oy3IZvgoK/BDd0Y6oLFWnU0epAMBOtTp6VQbG0sJh1FI3oXRDKMS7qJkEcaBq55P0+PzXmnznskO&#10;2UWGFRTfwdP9vTY2HJoeTaw3IQvetk4ArXh2AIbTCTiHp/bOhuHq+TMJknW8jolHovnaI0Gee7fF&#10;injzIlzM8nf5apWHv6zfkKQNryomrJujtkLyZ7U7qHxSxUldWra8snA2JK22m1Wr0J6Ctgs3XNLh&#10;5mzmPw/DJQG4vKAURiS4ixKvmMcLjxRk5iWLIPaCMLlL5gFJSF48p3TPBft3SmjIcDKDojo656Bf&#10;cAvceM2Nph030D1a3mUY5ADDGtHUanAtKrc2lLfT+iIVNvxzKqDcx0I7xVqRTnI142YEFCvjjaye&#10;QLtKgrJAoNDyYNFI9QOjAdpHhvX3HVUMo/aDAP0nISG231xu1OVmc7mhogSoDBuMpuXKTD1q1yu+&#10;bcDT9OOEvIU/U3On5nNUh58GLcKROrQz24Mu987q3HSXvwEAAP//AwBQSwMEFAAGAAgAAAAhAJW9&#10;ITPeAAAACwEAAA8AAABkcnMvZG93bnJldi54bWxMj81OwzAQhO9IvIO1SNxSh6Q0UYhToSIegILE&#10;1Ym3cYS9jmLnhz495gTH0YxmvqmPmzVswckPjgQ87FJgSJ1TA/UCPt5fkxKYD5KUNI5QwDd6ODa3&#10;N7WslFvpDZdz6FksIV9JATqEseLcdxqt9Ds3IkXv4iYrQ5RTz9Uk11huDc/S9MCtHCguaDniSWP3&#10;dZ6tgO46v5SnoV3Wa/FZtJs2jxcyQtzfbc9PwAJu4S8Mv/gRHZrI1LqZlGdGQJLv88geBORFlgGL&#10;keSQA2sFlPs0A97U/P+H5gcAAP//AwBQSwECLQAUAAYACAAAACEAtoM4kv4AAADhAQAAEwAAAAAA&#10;AAAAAAAAAAAAAAAAW0NvbnRlbnRfVHlwZXNdLnhtbFBLAQItABQABgAIAAAAIQA4/SH/1gAAAJQB&#10;AAALAAAAAAAAAAAAAAAAAC8BAABfcmVscy8ucmVsc1BLAQItABQABgAIAAAAIQB0NiActQIAALwF&#10;AAAOAAAAAAAAAAAAAAAAAC4CAABkcnMvZTJvRG9jLnhtbFBLAQItABQABgAIAAAAIQCVvSEz3gAA&#10;AAsBAAAPAAAAAAAAAAAAAAAAAA8FAABkcnMvZG93bnJldi54bWxQSwUGAAAAAAQABADzAAAAGgYA&#10;AAAA&#10;" filled="f" stroked="f">
            <v:textbox inset=",7.2pt,,7.2pt">
              <w:txbxContent>
                <w:p w:rsidR="00225250" w:rsidRPr="00477223" w:rsidRDefault="00225250" w:rsidP="00225250">
                  <w:pPr>
                    <w:spacing w:after="0"/>
                    <w:jc w:val="center"/>
                    <w:rPr>
                      <w:b/>
                      <w:sz w:val="32"/>
                      <w:szCs w:val="32"/>
                    </w:rPr>
                  </w:pPr>
                  <w:r w:rsidRPr="00477223">
                    <w:rPr>
                      <w:b/>
                      <w:sz w:val="32"/>
                      <w:szCs w:val="32"/>
                    </w:rPr>
                    <w:t>Iván Andrés</w:t>
                  </w:r>
                </w:p>
                <w:p w:rsidR="00225250" w:rsidRPr="00477223" w:rsidRDefault="00225250" w:rsidP="00225250">
                  <w:pPr>
                    <w:spacing w:after="0"/>
                    <w:jc w:val="center"/>
                    <w:rPr>
                      <w:b/>
                      <w:sz w:val="32"/>
                      <w:szCs w:val="32"/>
                    </w:rPr>
                  </w:pPr>
                  <w:r w:rsidRPr="00477223">
                    <w:rPr>
                      <w:b/>
                      <w:sz w:val="32"/>
                      <w:szCs w:val="32"/>
                    </w:rPr>
                    <w:t>Parra Alfaro</w:t>
                  </w:r>
                </w:p>
                <w:p w:rsidR="00225250" w:rsidRDefault="00225250" w:rsidP="00225250">
                  <w:pPr>
                    <w:spacing w:after="0"/>
                  </w:pPr>
                </w:p>
                <w:p w:rsidR="00225250" w:rsidRDefault="00961844" w:rsidP="00225250">
                  <w:pPr>
                    <w:spacing w:after="0"/>
                    <w:jc w:val="center"/>
                  </w:pPr>
                  <w:r>
                    <w:t>28</w:t>
                  </w:r>
                  <w:r w:rsidR="00225250">
                    <w:t xml:space="preserve"> años</w:t>
                  </w:r>
                </w:p>
                <w:p w:rsidR="00225250" w:rsidRDefault="00225250" w:rsidP="00225250">
                  <w:pPr>
                    <w:spacing w:after="0"/>
                    <w:jc w:val="center"/>
                  </w:pPr>
                </w:p>
                <w:p w:rsidR="00225250" w:rsidRDefault="00225250" w:rsidP="00225250">
                  <w:pPr>
                    <w:spacing w:after="0"/>
                    <w:jc w:val="center"/>
                  </w:pPr>
                  <w:r>
                    <w:t>Pje. El Naranjillo #723</w:t>
                  </w:r>
                </w:p>
                <w:p w:rsidR="00225250" w:rsidRDefault="00225250" w:rsidP="00225250">
                  <w:pPr>
                    <w:spacing w:after="0"/>
                    <w:jc w:val="center"/>
                  </w:pPr>
                  <w:r>
                    <w:t>San Bernardo.</w:t>
                  </w:r>
                </w:p>
                <w:p w:rsidR="00225250" w:rsidRDefault="00225250" w:rsidP="00225250">
                  <w:pPr>
                    <w:spacing w:after="0"/>
                    <w:jc w:val="center"/>
                  </w:pPr>
                </w:p>
                <w:p w:rsidR="00225250" w:rsidRDefault="00225250" w:rsidP="00225250">
                  <w:pPr>
                    <w:spacing w:after="0"/>
                    <w:jc w:val="center"/>
                  </w:pPr>
                  <w:r>
                    <w:t>9-344 16 40</w:t>
                  </w:r>
                </w:p>
                <w:p w:rsidR="00225250" w:rsidRDefault="00225250" w:rsidP="00225250">
                  <w:pPr>
                    <w:spacing w:after="0"/>
                  </w:pPr>
                </w:p>
                <w:p w:rsidR="00225250" w:rsidRPr="00477223" w:rsidRDefault="00225250" w:rsidP="00225250">
                  <w:pPr>
                    <w:spacing w:after="0"/>
                    <w:rPr>
                      <w:b/>
                      <w:sz w:val="28"/>
                      <w:szCs w:val="28"/>
                    </w:rPr>
                  </w:pPr>
                  <w:r>
                    <w:rPr>
                      <w:b/>
                      <w:sz w:val="28"/>
                      <w:szCs w:val="28"/>
                    </w:rPr>
                    <w:t xml:space="preserve">  i</w:t>
                  </w:r>
                  <w:r w:rsidRPr="00477223">
                    <w:rPr>
                      <w:b/>
                      <w:sz w:val="28"/>
                      <w:szCs w:val="28"/>
                    </w:rPr>
                    <w:t>van.parraa@gmail.com</w:t>
                  </w:r>
                </w:p>
                <w:p w:rsidR="00225250" w:rsidRDefault="00225250" w:rsidP="00225250">
                  <w:pPr>
                    <w:spacing w:after="0"/>
                  </w:pPr>
                </w:p>
                <w:p w:rsidR="00225250" w:rsidRDefault="00225250" w:rsidP="00225250"/>
              </w:txbxContent>
            </v:textbox>
            <w10:wrap type="tight"/>
          </v:shape>
        </w:pict>
      </w:r>
      <w:r>
        <w:rPr>
          <w:noProof/>
          <w:lang w:val="es-CL" w:eastAsia="es-CL"/>
        </w:rPr>
        <w:pict>
          <v:rect id="Rectangle 46" o:spid="_x0000_s1038" style="position:absolute;left:0;text-align:left;margin-left:-166.65pt;margin-top:15.1pt;width:163.5pt;height:791.35pt;z-index:251677696;visibility:visibl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uJAIAAEgEAAAOAAAAZHJzL2Uyb0RvYy54bWysVMGO0zAQvSPxD5bvNEnVFoiarlZdLUJa&#10;YLULHzB1nMbC8RjbbVq+nrHddgvcEDlYnvH4zZs34yxvDoNme+m8QtPwalJyJo3AVpltw799vX/z&#10;jjMfwLSg0ciGH6XnN6vXr5ajreUUe9StdIxAjK9H2/A+BFsXhRe9HMBP0EpDhx26AQKZblu0DkZC&#10;H3QxLctFMaJrrUMhvSfvXT7kq4TfdVKEL13nZWC64cQtpNWldRPXYrWEeuvA9kqcaMA/sBhAGUp6&#10;gbqDAGzn1F9QgxIOPXZhInAosOuUkKkGqqYq/6jmuQcrUy0kjrcXmfz/gxWf94+OqZZ6R50yMFCP&#10;nkg1MFst2WwRBRqtrynu2T66WKK3Dyi+e2Zw3VOYvHUOx15CS7SqGF/8diEanq6yzfgJW4KHXcCk&#10;1aFzQwQkFdghteR4aYk8BCbIOS3fLmZz6pygs6os52U1m6ckUJ/vW+fDB4kDi5uGO6Kf8GH/4EPk&#10;A/U5JPFHrdp7pXUy4qDJtXZsDzQi4TBNV/VuILLZtyjpy4NCbhqn7J69uEHbHk5eis4ikFBn7ETB&#10;X6fVJiY3GGlkhtkj08hm2lCTCKcKziLmZmywPZKgDvM40/OjTY/uJ2cjjXLD/Y8dOMmZ/mioKe+r&#10;2SzO/rXhro3NtQFGEBRJwVnerkN+Lzvr1LanTFWSyOAtNbJTSeHIL7M6tZ/GNVV9elrxPVzbKerl&#10;B7D6BQAA//8DAFBLAwQUAAYACAAAACEAi7A3pNwAAAALAQAADwAAAGRycy9kb3ducmV2LnhtbEyP&#10;wW6DMAyG75P6DpEr7UZD6RRtjFBtlXbbZbQP4JIMUImDSEqhTz/vtPn2y59+fy72s+vFZMfQedKw&#10;3aQgLNXedNRoOB0/kmcQISIZ7D1ZDYsNsC9XDwXmxt/oy05VbASXUMhRQxvjkEsZ6tY6DBs/WOLd&#10;tx8dRo5jI82INy53vczSVEmHHfGFFgd7aG19qa5OQx0iTdn9cHy/LLgYeVfV06fS+nE9v72CiHaO&#10;fzD86rM6lOx09lcyQfQakh0Psxp2aQaCiURxPjOpttkLyLKQ/38ofwAAAP//AwBQSwECLQAUAAYA&#10;CAAAACEAtoM4kv4AAADhAQAAEwAAAAAAAAAAAAAAAAAAAAAAW0NvbnRlbnRfVHlwZXNdLnhtbFBL&#10;AQItABQABgAIAAAAIQA4/SH/1gAAAJQBAAALAAAAAAAAAAAAAAAAAC8BAABfcmVscy8ucmVsc1BL&#10;AQItABQABgAIAAAAIQBp+NxuJAIAAEgEAAAOAAAAAAAAAAAAAAAAAC4CAABkcnMvZTJvRG9jLnht&#10;bFBLAQItABQABgAIAAAAIQCLsDek3AAAAAsBAAAPAAAAAAAAAAAAAAAAAH4EAABkcnMvZG93bnJl&#10;di54bWxQSwUGAAAAAAQABADzAAAAhwUAAAAA&#10;" fillcolor="#548dd4 [1951]" stroked="f">
            <v:fill opacity="30069f"/>
            <v:textbox inset=",7.2pt,,7.2pt"/>
            <w10:wrap type="tight"/>
          </v:rect>
        </w:pict>
      </w:r>
      <w:r>
        <w:rPr>
          <w:noProof/>
          <w:lang w:val="es-CL" w:eastAsia="es-CL"/>
        </w:rPr>
        <w:pict>
          <v:shape id="Text Box 49" o:spid="_x0000_s1027" type="#_x0000_t202" style="position:absolute;left:0;text-align:left;margin-left:5.85pt;margin-top:94.6pt;width:394.35pt;height:619.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GQtwIAAMMFAAAOAAAAZHJzL2Uyb0RvYy54bWysVMlu2zAQvRfoPxC8K1pK2ZIQOUgsqyiQ&#10;LkDSD6AlyiIqkSpJW06L/nuHlLckl6ItDwSX4Zs3M49zfbPvO7RjSnMpchxeBRgxUcmai02Ovz6W&#10;XoKRNlTUtJOC5fiJaXyzePvmehwyFslWdjVTCECEzsYhx60xQ+b7umpZT/WVHJiAy0aqnhrYqo1f&#10;KzoCet/5URDM/FGqelCyYlrDaTFd4oXDbxpWmc9No5lBXY6Bm3GzcvPazv7immYbRYeWVwca9C9Y&#10;9JQLcHqCKqihaKv4K6ieV0pq2ZirSva+bBpeMRcDRBMGL6J5aOnAXCyQHD2c0qT/H2z1afdFIV7n&#10;OCIYCdpDjR7Z3qA7uUcktfkZB52B2cMAhmYP51BnF6se7mX1TSMhly0VG3arlBxbRmvgF9qX/sXT&#10;CUdbkPX4Udbgh26NdED7RvU2eZAOBOhQp6dTbSyXCg7jIEgiEmNUwd08mc1nsaueT7Pj80Fp857J&#10;HtlFjhUU38HT3b02lg7NjibWm5Al7zongE48OwDD6QScw1N7Z2m4ev5Mg3SVrBLikWi28khQFN5t&#10;uSTerAzncfGuWC6L8Jf1G5Ks5XXNhHVz1FZI/qx2B5VPqjipS8uO1xbOUtJqs152Cu0oaLt0wyUd&#10;bs5m/nMaLgkQy4uQwogEd1HqlbNk7pGSxF46DxIvCNO7dBaQlBTl85DuuWD/HhIac5zGUTyp6Uz6&#10;RWyBG69jo1nPDXSPjvc5Tk5GNLMaXInaldZQ3k3ri1RY+udUQLmPhXaKtSKd5Gr26737HE7OVs1r&#10;WT+BhJUEgYFOofPBopXqB0YjdJEc6+9bqhhG3QcB3yANCbFt53KjLjfryw0VFUDl2GA0LZdmalXb&#10;QfFNC56mjyfkLXydhjtRn1kdPhx0ChfboavZVnS5d1bn3rv4DQAA//8DAFBLAwQUAAYACAAAACEA&#10;vSXIJd0AAAALAQAADwAAAGRycy9kb3ducmV2LnhtbEyPzU7DMBCE70i8g7WVuFG7USEmxKlQEQ9A&#10;QeLqJG4c1V5HsfNDn57lBKfV7I5mvykPq3dsNmPsAyrYbQUwg01oe+wUfH683UtgMWlstQtoFHyb&#10;CIfq9qbURRsWfDfzKXWMQjAWWoFNaSg4j401XsdtGAzS7RxGrxPJsePtqBcK945nQjxyr3ukD1YP&#10;5mhNczlNXkFznV7lsa/n5Zp/5fVq3cMZnVJ3m/XlGVgya/ozwy8+oUNFTHWYsI3Mkd7l5KQpnzJg&#10;ZJBC7IHVtNlnMgNelfx/h+oHAAD//wMAUEsBAi0AFAAGAAgAAAAhALaDOJL+AAAA4QEAABMAAAAA&#10;AAAAAAAAAAAAAAAAAFtDb250ZW50X1R5cGVzXS54bWxQSwECLQAUAAYACAAAACEAOP0h/9YAAACU&#10;AQAACwAAAAAAAAAAAAAAAAAvAQAAX3JlbHMvLnJlbHNQSwECLQAUAAYACAAAACEAQWMhkLcCAADD&#10;BQAADgAAAAAAAAAAAAAAAAAuAgAAZHJzL2Uyb0RvYy54bWxQSwECLQAUAAYACAAAACEAvSXIJd0A&#10;AAALAQAADwAAAAAAAAAAAAAAAAARBQAAZHJzL2Rvd25yZXYueG1sUEsFBgAAAAAEAAQA8wAAABsG&#10;AAAAAA==&#10;" filled="f" stroked="f">
            <v:textbox inset=",7.2pt,,7.2pt">
              <w:txbxContent>
                <w:p w:rsidR="00225250" w:rsidRDefault="00225250" w:rsidP="004C2BBE">
                  <w:pPr>
                    <w:pStyle w:val="Encabezadodetabladecontenido"/>
                    <w:tabs>
                      <w:tab w:val="center" w:pos="3543"/>
                    </w:tabs>
                    <w:spacing w:before="0" w:line="240" w:lineRule="auto"/>
                    <w:jc w:val="both"/>
                    <w:outlineLvl w:val="0"/>
                    <w:rPr>
                      <w:color w:val="548DD4" w:themeColor="text2" w:themeTint="99"/>
                      <w:lang w:val="es-ES"/>
                    </w:rPr>
                  </w:pPr>
                  <w:r w:rsidRPr="00477223">
                    <w:rPr>
                      <w:color w:val="548DD4" w:themeColor="text2" w:themeTint="99"/>
                      <w:lang w:val="es-ES"/>
                    </w:rPr>
                    <w:t>Experiencia profesional</w:t>
                  </w:r>
                </w:p>
                <w:p w:rsidR="00225250" w:rsidRDefault="00225250" w:rsidP="004C2BBE">
                  <w:pPr>
                    <w:pStyle w:val="Encabezadodetabladecontenido"/>
                    <w:tabs>
                      <w:tab w:val="center" w:pos="3543"/>
                    </w:tabs>
                    <w:spacing w:before="0" w:line="240" w:lineRule="auto"/>
                    <w:jc w:val="both"/>
                    <w:outlineLvl w:val="0"/>
                  </w:pPr>
                  <w:r>
                    <w:rPr>
                      <w:lang w:val="es-ES"/>
                    </w:rPr>
                    <w:tab/>
                  </w:r>
                </w:p>
                <w:p w:rsidR="00225250" w:rsidRDefault="00225250" w:rsidP="004C2BBE">
                  <w:pPr>
                    <w:spacing w:after="0"/>
                    <w:jc w:val="both"/>
                    <w:rPr>
                      <w:b/>
                    </w:rPr>
                  </w:pPr>
                </w:p>
                <w:p w:rsidR="00225250" w:rsidRDefault="00225250" w:rsidP="004C2BBE">
                  <w:pPr>
                    <w:spacing w:after="0"/>
                    <w:jc w:val="both"/>
                    <w:rPr>
                      <w:b/>
                    </w:rPr>
                  </w:pPr>
                </w:p>
                <w:p w:rsidR="00225250" w:rsidRDefault="00225250" w:rsidP="004C2BBE">
                  <w:pPr>
                    <w:spacing w:after="0"/>
                    <w:jc w:val="both"/>
                    <w:rPr>
                      <w:b/>
                    </w:rPr>
                  </w:pPr>
                  <w:r>
                    <w:rPr>
                      <w:b/>
                    </w:rPr>
                    <w:t>2007-2008</w:t>
                  </w:r>
                  <w:r>
                    <w:rPr>
                      <w:b/>
                    </w:rPr>
                    <w:tab/>
                  </w:r>
                  <w:proofErr w:type="spellStart"/>
                  <w:r w:rsidRPr="00297C4F">
                    <w:rPr>
                      <w:b/>
                    </w:rPr>
                    <w:t>AcmeAnalyticalLaboratories</w:t>
                  </w:r>
                  <w:proofErr w:type="spellEnd"/>
                  <w:r w:rsidRPr="00297C4F">
                    <w:rPr>
                      <w:b/>
                    </w:rPr>
                    <w:t xml:space="preserve"> Ltd</w:t>
                  </w:r>
                  <w:r>
                    <w:rPr>
                      <w:b/>
                    </w:rPr>
                    <w:t>.</w:t>
                  </w:r>
                </w:p>
                <w:p w:rsidR="00225250" w:rsidRDefault="00225250" w:rsidP="004C2BBE">
                  <w:pPr>
                    <w:spacing w:after="0"/>
                    <w:jc w:val="both"/>
                  </w:pPr>
                  <w:r>
                    <w:tab/>
                  </w:r>
                  <w:r>
                    <w:tab/>
                  </w:r>
                  <w:proofErr w:type="spellStart"/>
                  <w:r>
                    <w:t>EspectroscopistaAbsorcionAtomica</w:t>
                  </w:r>
                  <w:proofErr w:type="spellEnd"/>
                  <w:r>
                    <w:t xml:space="preserve"> (AAS).</w:t>
                  </w:r>
                </w:p>
                <w:p w:rsidR="00225250" w:rsidRDefault="00225250" w:rsidP="004C2BBE">
                  <w:pPr>
                    <w:spacing w:after="0"/>
                    <w:jc w:val="both"/>
                  </w:pPr>
                  <w:r>
                    <w:tab/>
                  </w:r>
                  <w:r>
                    <w:tab/>
                    <w:t>-Realización de patrones de calibración (STD).</w:t>
                  </w:r>
                </w:p>
                <w:p w:rsidR="00225250" w:rsidRDefault="00225250" w:rsidP="004C2BBE">
                  <w:pPr>
                    <w:spacing w:after="0"/>
                    <w:jc w:val="both"/>
                  </w:pPr>
                  <w:r>
                    <w:tab/>
                  </w:r>
                  <w:r>
                    <w:tab/>
                    <w:t>-Calibración de instrumento.</w:t>
                  </w:r>
                </w:p>
                <w:p w:rsidR="00225250" w:rsidRDefault="00225250" w:rsidP="004C2BBE">
                  <w:pPr>
                    <w:spacing w:after="0"/>
                    <w:jc w:val="both"/>
                  </w:pPr>
                  <w:r>
                    <w:tab/>
                  </w:r>
                  <w:r>
                    <w:tab/>
                    <w:t>-Mantención y cambio de insumos.</w:t>
                  </w:r>
                </w:p>
                <w:p w:rsidR="00225250" w:rsidRDefault="00225250" w:rsidP="004C2BBE">
                  <w:pPr>
                    <w:spacing w:after="0"/>
                    <w:jc w:val="both"/>
                  </w:pPr>
                  <w:r>
                    <w:tab/>
                  </w:r>
                  <w:r>
                    <w:tab/>
                    <w:t>-Manejo de diluciones y revisión de datos.</w:t>
                  </w:r>
                </w:p>
                <w:p w:rsidR="00225250" w:rsidRPr="000D3CFE" w:rsidRDefault="00225250" w:rsidP="004C2BBE">
                  <w:pPr>
                    <w:spacing w:after="0"/>
                    <w:jc w:val="both"/>
                  </w:pPr>
                </w:p>
                <w:p w:rsidR="00225250" w:rsidRDefault="00225250" w:rsidP="004C2BBE">
                  <w:pPr>
                    <w:spacing w:after="0"/>
                    <w:jc w:val="both"/>
                    <w:rPr>
                      <w:b/>
                    </w:rPr>
                  </w:pPr>
                  <w:r>
                    <w:rPr>
                      <w:b/>
                    </w:rPr>
                    <w:tab/>
                  </w:r>
                </w:p>
                <w:p w:rsidR="00225250" w:rsidRPr="00297C4F" w:rsidRDefault="00225250" w:rsidP="004C2BBE">
                  <w:pPr>
                    <w:spacing w:after="0"/>
                    <w:jc w:val="both"/>
                    <w:rPr>
                      <w:b/>
                    </w:rPr>
                  </w:pPr>
                  <w:r>
                    <w:rPr>
                      <w:b/>
                    </w:rPr>
                    <w:t>2008-2009</w:t>
                  </w:r>
                  <w:r>
                    <w:tab/>
                  </w:r>
                  <w:proofErr w:type="spellStart"/>
                  <w:r w:rsidRPr="00297C4F">
                    <w:rPr>
                      <w:b/>
                    </w:rPr>
                    <w:t>AcmeAnalyticalLaboratories</w:t>
                  </w:r>
                  <w:proofErr w:type="spellEnd"/>
                  <w:r w:rsidRPr="00297C4F">
                    <w:rPr>
                      <w:b/>
                    </w:rPr>
                    <w:t xml:space="preserve"> Ltd.</w:t>
                  </w:r>
                </w:p>
                <w:p w:rsidR="00225250" w:rsidRDefault="004C2BBE" w:rsidP="00AB65CE">
                  <w:pPr>
                    <w:spacing w:after="0"/>
                    <w:ind w:left="1410"/>
                  </w:pPr>
                  <w:r>
                    <w:t>-</w:t>
                  </w:r>
                  <w:proofErr w:type="spellStart"/>
                  <w:r w:rsidR="00225250" w:rsidRPr="00297C4F">
                    <w:t>Espectroscopista</w:t>
                  </w:r>
                  <w:proofErr w:type="spellEnd"/>
                  <w:r w:rsidR="00AB65CE">
                    <w:t xml:space="preserve"> ICP </w:t>
                  </w:r>
                  <w:r w:rsidR="00225250">
                    <w:t xml:space="preserve">óptico </w:t>
                  </w:r>
                  <w:r w:rsidR="00AB65CE">
                    <w:t xml:space="preserve">(ICP </w:t>
                  </w:r>
                  <w:proofErr w:type="spellStart"/>
                  <w:r w:rsidR="00AB65CE">
                    <w:t>Inductively</w:t>
                  </w:r>
                  <w:proofErr w:type="spellEnd"/>
                  <w:r w:rsidR="00AB65CE">
                    <w:t xml:space="preserve"> </w:t>
                  </w:r>
                  <w:proofErr w:type="spellStart"/>
                  <w:r w:rsidR="00AB65CE">
                    <w:t>coupled</w:t>
                  </w:r>
                  <w:proofErr w:type="spellEnd"/>
                  <w:r w:rsidR="00AB65CE">
                    <w:t xml:space="preserve"> plasma</w:t>
                  </w:r>
                  <w:r w:rsidR="00225250">
                    <w:t>).</w:t>
                  </w:r>
                </w:p>
                <w:p w:rsidR="00225250" w:rsidRDefault="00225250" w:rsidP="004C2BBE">
                  <w:pPr>
                    <w:spacing w:after="0"/>
                    <w:ind w:left="1410"/>
                    <w:jc w:val="both"/>
                  </w:pPr>
                  <w:r>
                    <w:t>-Calibración de instrumento.</w:t>
                  </w:r>
                </w:p>
                <w:p w:rsidR="00225250" w:rsidRDefault="00225250" w:rsidP="004C2BBE">
                  <w:pPr>
                    <w:spacing w:after="0"/>
                    <w:ind w:left="1410"/>
                    <w:jc w:val="both"/>
                  </w:pPr>
                  <w:r>
                    <w:tab/>
                    <w:t>-Mantención y cambio de insumos.</w:t>
                  </w:r>
                </w:p>
                <w:p w:rsidR="00225250" w:rsidRDefault="00225250" w:rsidP="004C2BBE">
                  <w:pPr>
                    <w:spacing w:after="0"/>
                    <w:ind w:left="1410"/>
                    <w:jc w:val="both"/>
                  </w:pPr>
                  <w:r>
                    <w:tab/>
                    <w:t>-Manejo de diluciones y revisión de datos.</w:t>
                  </w:r>
                </w:p>
                <w:p w:rsidR="00225250" w:rsidRDefault="00225250" w:rsidP="004C2BBE">
                  <w:pPr>
                    <w:spacing w:after="0"/>
                    <w:ind w:left="1410"/>
                    <w:jc w:val="both"/>
                  </w:pPr>
                </w:p>
                <w:p w:rsidR="00225250" w:rsidRPr="00297C4F" w:rsidRDefault="00225250" w:rsidP="004C2BBE">
                  <w:pPr>
                    <w:spacing w:after="0"/>
                    <w:ind w:left="1410"/>
                    <w:jc w:val="both"/>
                  </w:pPr>
                  <w:r>
                    <w:tab/>
                  </w:r>
                </w:p>
                <w:p w:rsidR="00225250" w:rsidRDefault="00225250" w:rsidP="004C2BBE">
                  <w:pPr>
                    <w:spacing w:after="0"/>
                    <w:jc w:val="both"/>
                    <w:rPr>
                      <w:b/>
                    </w:rPr>
                  </w:pPr>
                  <w:r>
                    <w:rPr>
                      <w:b/>
                    </w:rPr>
                    <w:t>2009-2011</w:t>
                  </w:r>
                  <w:r w:rsidRPr="00911897">
                    <w:rPr>
                      <w:b/>
                    </w:rPr>
                    <w:tab/>
                  </w:r>
                  <w:proofErr w:type="spellStart"/>
                  <w:r w:rsidRPr="00911897">
                    <w:rPr>
                      <w:b/>
                    </w:rPr>
                    <w:t>Acme</w:t>
                  </w:r>
                  <w:proofErr w:type="spellEnd"/>
                  <w:r w:rsidR="00007C1A">
                    <w:rPr>
                      <w:b/>
                    </w:rPr>
                    <w:t xml:space="preserve"> </w:t>
                  </w:r>
                  <w:proofErr w:type="spellStart"/>
                  <w:r w:rsidRPr="00911897">
                    <w:rPr>
                      <w:b/>
                    </w:rPr>
                    <w:t>Analytical</w:t>
                  </w:r>
                  <w:proofErr w:type="spellEnd"/>
                  <w:r w:rsidR="00007C1A">
                    <w:rPr>
                      <w:b/>
                    </w:rPr>
                    <w:t xml:space="preserve"> </w:t>
                  </w:r>
                  <w:proofErr w:type="spellStart"/>
                  <w:r w:rsidRPr="00911897">
                    <w:rPr>
                      <w:b/>
                    </w:rPr>
                    <w:t>Laboratories</w:t>
                  </w:r>
                  <w:proofErr w:type="spellEnd"/>
                  <w:r w:rsidRPr="00911897">
                    <w:rPr>
                      <w:b/>
                    </w:rPr>
                    <w:t xml:space="preserve"> Ltd.</w:t>
                  </w:r>
                </w:p>
                <w:p w:rsidR="00225250" w:rsidRDefault="00225250" w:rsidP="004C2BBE">
                  <w:pPr>
                    <w:spacing w:after="0"/>
                    <w:jc w:val="both"/>
                  </w:pPr>
                  <w:r>
                    <w:rPr>
                      <w:b/>
                    </w:rPr>
                    <w:tab/>
                  </w:r>
                  <w:r>
                    <w:rPr>
                      <w:b/>
                    </w:rPr>
                    <w:tab/>
                  </w:r>
                  <w:r w:rsidR="004C2BBE" w:rsidRPr="004C2BBE">
                    <w:t>-</w:t>
                  </w:r>
                  <w:r w:rsidRPr="00911897">
                    <w:t>Revisión y validación de resultados analíticos</w:t>
                  </w:r>
                  <w:r>
                    <w:t>.</w:t>
                  </w:r>
                </w:p>
                <w:p w:rsidR="00225250" w:rsidRDefault="00225250" w:rsidP="004C2BBE">
                  <w:pPr>
                    <w:spacing w:after="0"/>
                    <w:jc w:val="both"/>
                  </w:pPr>
                  <w:r>
                    <w:tab/>
                  </w:r>
                  <w:r>
                    <w:tab/>
                    <w:t>-Interpretación de resultados analíticos.</w:t>
                  </w:r>
                </w:p>
                <w:p w:rsidR="00225250" w:rsidRDefault="00225250" w:rsidP="004C2BBE">
                  <w:pPr>
                    <w:spacing w:after="0"/>
                    <w:jc w:val="both"/>
                  </w:pPr>
                  <w:r>
                    <w:tab/>
                  </w:r>
                  <w:r>
                    <w:tab/>
                    <w:t>-Chequeo de muestras.</w:t>
                  </w:r>
                </w:p>
                <w:p w:rsidR="00225250" w:rsidRDefault="00225250" w:rsidP="004C2BBE">
                  <w:pPr>
                    <w:spacing w:after="0"/>
                    <w:jc w:val="both"/>
                  </w:pPr>
                  <w:r>
                    <w:tab/>
                  </w:r>
                  <w:r>
                    <w:tab/>
                    <w:t>-Validación de muestras y envío de reportes finales.</w:t>
                  </w:r>
                </w:p>
                <w:p w:rsidR="00225250" w:rsidRDefault="00225250" w:rsidP="004C2BBE">
                  <w:pPr>
                    <w:spacing w:after="0"/>
                    <w:jc w:val="both"/>
                    <w:rPr>
                      <w:b/>
                    </w:rPr>
                  </w:pPr>
                </w:p>
                <w:p w:rsidR="00225250" w:rsidRDefault="00225250" w:rsidP="004C2BBE">
                  <w:pPr>
                    <w:spacing w:after="0"/>
                    <w:jc w:val="both"/>
                    <w:rPr>
                      <w:b/>
                    </w:rPr>
                  </w:pPr>
                </w:p>
                <w:p w:rsidR="00225250" w:rsidRDefault="00225250" w:rsidP="004C2BBE">
                  <w:pPr>
                    <w:spacing w:after="0"/>
                    <w:jc w:val="both"/>
                  </w:pPr>
                  <w:r>
                    <w:rPr>
                      <w:b/>
                    </w:rPr>
                    <w:t>2011 a</w:t>
                  </w:r>
                  <w:r>
                    <w:rPr>
                      <w:b/>
                    </w:rPr>
                    <w:tab/>
                  </w:r>
                  <w:proofErr w:type="spellStart"/>
                  <w:r w:rsidRPr="00911897">
                    <w:rPr>
                      <w:b/>
                    </w:rPr>
                    <w:t>AcmeAnalyticalLaboratories</w:t>
                  </w:r>
                  <w:proofErr w:type="spellEnd"/>
                  <w:r w:rsidRPr="00911897">
                    <w:rPr>
                      <w:b/>
                    </w:rPr>
                    <w:t xml:space="preserve"> Ltd.</w:t>
                  </w:r>
                </w:p>
                <w:p w:rsidR="00225250" w:rsidRDefault="00225250" w:rsidP="004C2BBE">
                  <w:pPr>
                    <w:spacing w:after="0"/>
                    <w:jc w:val="both"/>
                  </w:pPr>
                  <w:r w:rsidRPr="00911897">
                    <w:rPr>
                      <w:b/>
                    </w:rPr>
                    <w:t>Mayo 2013</w:t>
                  </w:r>
                  <w:r>
                    <w:tab/>
                  </w:r>
                  <w:r w:rsidR="004C2BBE">
                    <w:t>-</w:t>
                  </w:r>
                  <w:r>
                    <w:t>Jefe Servicio al Cliente Chile</w:t>
                  </w:r>
                </w:p>
                <w:p w:rsidR="00225250" w:rsidRDefault="00225250" w:rsidP="004C2BBE">
                  <w:pPr>
                    <w:spacing w:after="0"/>
                    <w:ind w:left="1410"/>
                    <w:jc w:val="both"/>
                  </w:pPr>
                  <w:r>
                    <w:t xml:space="preserve">-Comunicación con laboratorio (información de clientes, reuniones, prioridades, atrasos, quejas, producción, </w:t>
                  </w:r>
                  <w:proofErr w:type="spellStart"/>
                  <w:r>
                    <w:t>etc</w:t>
                  </w:r>
                  <w:proofErr w:type="spellEnd"/>
                  <w:r>
                    <w:t>).</w:t>
                  </w:r>
                </w:p>
                <w:p w:rsidR="00225250" w:rsidRDefault="00225250" w:rsidP="004C2BBE">
                  <w:pPr>
                    <w:spacing w:after="0"/>
                    <w:ind w:left="1410"/>
                    <w:jc w:val="both"/>
                  </w:pPr>
                  <w:r>
                    <w:t>-Comunicación con clientes, solución de problemas y peticiones.</w:t>
                  </w:r>
                </w:p>
                <w:p w:rsidR="00225250" w:rsidRDefault="00225250" w:rsidP="004C2BBE">
                  <w:pPr>
                    <w:spacing w:after="0"/>
                    <w:jc w:val="both"/>
                  </w:pPr>
                  <w:r>
                    <w:tab/>
                  </w:r>
                  <w:r>
                    <w:tab/>
                    <w:t>-Recomendaciones y ventas de servicios analíticos.</w:t>
                  </w:r>
                </w:p>
                <w:p w:rsidR="00225250" w:rsidRDefault="00225250" w:rsidP="004C2BBE">
                  <w:pPr>
                    <w:spacing w:after="0"/>
                    <w:jc w:val="both"/>
                  </w:pPr>
                  <w:r>
                    <w:tab/>
                  </w:r>
                  <w:r>
                    <w:tab/>
                    <w:t xml:space="preserve">-Manejo de programas, CCLASS, </w:t>
                  </w:r>
                  <w:proofErr w:type="spellStart"/>
                  <w:r>
                    <w:t>Lims</w:t>
                  </w:r>
                  <w:proofErr w:type="spellEnd"/>
                  <w:r>
                    <w:t xml:space="preserve">, </w:t>
                  </w:r>
                  <w:proofErr w:type="spellStart"/>
                  <w:r>
                    <w:t>AcmeLims</w:t>
                  </w:r>
                  <w:proofErr w:type="spellEnd"/>
                  <w:r>
                    <w:t>.</w:t>
                  </w:r>
                </w:p>
                <w:p w:rsidR="00225250" w:rsidRDefault="00225250" w:rsidP="004C2BBE">
                  <w:pPr>
                    <w:spacing w:after="0"/>
                    <w:jc w:val="both"/>
                  </w:pPr>
                  <w:r>
                    <w:tab/>
                  </w:r>
                  <w:r>
                    <w:tab/>
                    <w:t>-Capacitaciones a personal.</w:t>
                  </w:r>
                </w:p>
                <w:p w:rsidR="00225250" w:rsidRDefault="00225250" w:rsidP="004C2BBE">
                  <w:pPr>
                    <w:spacing w:after="0"/>
                    <w:jc w:val="both"/>
                  </w:pPr>
                  <w:r>
                    <w:tab/>
                  </w:r>
                  <w:r>
                    <w:tab/>
                    <w:t>-Informes de producción.</w:t>
                  </w:r>
                </w:p>
                <w:p w:rsidR="00225250" w:rsidRDefault="00225250" w:rsidP="004C2BBE">
                  <w:pPr>
                    <w:spacing w:after="0"/>
                    <w:jc w:val="both"/>
                  </w:pPr>
                  <w:r>
                    <w:tab/>
                  </w:r>
                  <w:r>
                    <w:tab/>
                    <w:t>-Salidas a terreno, visitas a clientes.</w:t>
                  </w:r>
                </w:p>
                <w:p w:rsidR="00225250" w:rsidRDefault="00225250" w:rsidP="004C2BBE">
                  <w:pPr>
                    <w:spacing w:after="0"/>
                    <w:jc w:val="both"/>
                  </w:pPr>
                  <w:r>
                    <w:tab/>
                  </w:r>
                  <w:r>
                    <w:tab/>
                    <w:t>-Informe de estados de almacenamiento y producción.</w:t>
                  </w:r>
                </w:p>
                <w:p w:rsidR="00225250" w:rsidRDefault="00225250" w:rsidP="004C2BBE">
                  <w:pPr>
                    <w:spacing w:after="0"/>
                    <w:jc w:val="both"/>
                  </w:pPr>
                  <w:r>
                    <w:tab/>
                  </w:r>
                  <w:r>
                    <w:tab/>
                    <w:t>-Delegación de tareas y funciones.</w:t>
                  </w:r>
                </w:p>
                <w:p w:rsidR="00225250" w:rsidRDefault="00225250" w:rsidP="004C2BBE">
                  <w:pPr>
                    <w:spacing w:after="0"/>
                    <w:jc w:val="both"/>
                    <w:rPr>
                      <w:b/>
                    </w:rPr>
                  </w:pPr>
                </w:p>
                <w:p w:rsidR="00225250" w:rsidRDefault="00225250" w:rsidP="004C2BBE">
                  <w:pPr>
                    <w:spacing w:after="0"/>
                    <w:jc w:val="both"/>
                  </w:pPr>
                  <w:r w:rsidRPr="00911897">
                    <w:tab/>
                  </w:r>
                </w:p>
                <w:p w:rsidR="00225250" w:rsidRDefault="00225250" w:rsidP="004C2BBE">
                  <w:pPr>
                    <w:spacing w:after="120"/>
                    <w:ind w:left="1416" w:hanging="1416"/>
                    <w:jc w:val="both"/>
                  </w:pPr>
                  <w:r>
                    <w:tab/>
                  </w:r>
                </w:p>
                <w:p w:rsidR="00225250" w:rsidRDefault="00225250" w:rsidP="004C2BBE">
                  <w:pPr>
                    <w:spacing w:after="0"/>
                    <w:jc w:val="both"/>
                  </w:pPr>
                  <w:r>
                    <w:tab/>
                  </w:r>
                </w:p>
                <w:p w:rsidR="00225250" w:rsidRDefault="00225250" w:rsidP="004C2BBE">
                  <w:pPr>
                    <w:spacing w:after="0"/>
                    <w:jc w:val="both"/>
                  </w:pPr>
                </w:p>
                <w:p w:rsidR="00225250" w:rsidRDefault="00225250" w:rsidP="004C2BBE">
                  <w:pPr>
                    <w:spacing w:after="0"/>
                    <w:jc w:val="both"/>
                  </w:pPr>
                </w:p>
                <w:p w:rsidR="00225250" w:rsidRDefault="00225250" w:rsidP="004C2BBE">
                  <w:pPr>
                    <w:spacing w:after="0"/>
                    <w:jc w:val="both"/>
                  </w:pPr>
                </w:p>
                <w:p w:rsidR="00225250" w:rsidRDefault="00225250" w:rsidP="004C2BBE">
                  <w:pPr>
                    <w:spacing w:after="0"/>
                    <w:jc w:val="both"/>
                  </w:pPr>
                </w:p>
                <w:p w:rsidR="00225250" w:rsidRDefault="00225250" w:rsidP="004C2BBE">
                  <w:pPr>
                    <w:spacing w:after="120"/>
                    <w:ind w:left="1416" w:hanging="1416"/>
                    <w:jc w:val="both"/>
                  </w:pPr>
                  <w:r>
                    <w:tab/>
                  </w:r>
                </w:p>
                <w:p w:rsidR="00225250" w:rsidRDefault="00225250" w:rsidP="004C2BBE">
                  <w:pPr>
                    <w:jc w:val="both"/>
                  </w:pPr>
                </w:p>
              </w:txbxContent>
            </v:textbox>
            <w10:wrap type="square"/>
          </v:shape>
        </w:pict>
      </w:r>
      <w:r>
        <w:rPr>
          <w:noProof/>
          <w:lang w:val="es-CL" w:eastAsia="es-CL"/>
        </w:rPr>
        <w:pict>
          <v:shape id="Text Box 68" o:spid="_x0000_s1028" type="#_x0000_t202" style="position:absolute;left:0;text-align:left;margin-left:10.2pt;margin-top:3.1pt;width:390pt;height:105.75pt;z-index:251681792;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aDuAIAAMMFAAAOAAAAZHJzL2Uyb0RvYy54bWysVGtvmzAU/T5p/8Hyd8ojTgqopGpDmCZ1&#10;D6ndD3DABGtgM9sJ6ar9912bJKWdJk3b+ID8PPeee47v1fWha9GeKc2lyHB4EWDERCkrLrYZ/vJQ&#10;eDFG2lBR0VYKluFHpvH18u2bq6FPWSQb2VZMIQAROh36DDfG9Knv67JhHdUXsmcCNmupOmpgqrZ+&#10;pegA6F3rR0Gw8Aepql7JkmkNq/m4iZcOv65ZaT7VtWYGtRmG3Iz7K/ff2L+/vKLpVtG+4eUxDfoX&#10;WXSUCwh6hsqpoWin+C9QHS+V1LI2F6XsfFnXvGSOA7AJg1ds7hvaM8cFiqP7c5n0/4MtP+4/K8Sr&#10;DEczjATtQKMHdjDoVh7QIrb1GXqdwrH7Hg6aA6yDzo6r7u9k+VUjIVcNFVt2o5QcGkYryC+0N/3J&#10;1RFHW5DN8EFWEIfujHRAh1p1tnhQDgTooNPjWRubSwmLJJnPggC2StgLZ2QWRHMXg6an673S5h2T&#10;HbKDDCsQ38HT/Z02Nh2ano7YaEIWvG2dAVrxYgEOjisQHK7aPZuG0/MpCZJ1vI6JR6LF2iNBnns3&#10;xYp4iyK8nOezfLXKwx82bkjShlcVEzbMyVsh+TPtji4fXXF2l5YtryycTUmr7WbVKrSn4O3CfceC&#10;TI75L9NwRQAuryiFEQluo8QrFvGlRwoy95LLIPaCMLlNFgFJSF68pHTHBft3SmjIcDIHHR2d33ID&#10;2a3yo4ITbjTtuIHu0fIuw/H5EE2tB9eictIayttxPCmFTf+5FCD3SWjnWGvS0a7msDmMj8NGt27e&#10;yOoRLKwkGAzMCJ0PBo1U3zEaoItkWH/bUcUwat8LeAZJSIhtO9OJmk420wkVJUBl2GA0DldmbFW7&#10;XvFtA5HGhyfkDTydmjtTP2d1fHDQKRy3Y1ezrWg6d6eee+/yJwAAAP//AwBQSwMEFAAGAAgAAAAh&#10;ABjv2t/aAAAACAEAAA8AAABkcnMvZG93bnJldi54bWxMj81OwzAQhO9IvIO1lbhRuxE0UYhToSIe&#10;gILE1YndOKq9jmLnhz492xMcZ2c0+011WL1jsxljH1DCbiuAGWyD7rGT8PX5/lgAi0mhVi6gkfBj&#10;Ihzq+7tKlTos+GHmU+oYlWAslQSb0lByHltrvIrbMBgk7xxGrxLJseN6VAuVe8czIfbcqx7pg1WD&#10;OVrTXk6Tl9Bep7fi2Dfzcs2/82a17vmMTsqHzfr6AiyZNf2F4YZP6FATUxMm1JE5CZl4oqSEfQaM&#10;7ELcdEP3XZ4Dryv+f0D9CwAA//8DAFBLAQItABQABgAIAAAAIQC2gziS/gAAAOEBAAATAAAAAAAA&#10;AAAAAAAAAAAAAABbQ29udGVudF9UeXBlc10ueG1sUEsBAi0AFAAGAAgAAAAhADj9If/WAAAAlAEA&#10;AAsAAAAAAAAAAAAAAAAALwEAAF9yZWxzLy5yZWxzUEsBAi0AFAAGAAgAAAAhAJScloO4AgAAwwUA&#10;AA4AAAAAAAAAAAAAAAAALgIAAGRycy9lMm9Eb2MueG1sUEsBAi0AFAAGAAgAAAAhABjv2t/aAAAA&#10;CAEAAA8AAAAAAAAAAAAAAAAAEgUAAGRycy9kb3ducmV2LnhtbFBLBQYAAAAABAAEAPMAAAAZBgAA&#10;AAA=&#10;" filled="f" stroked="f">
            <v:textbox inset=",7.2pt,,7.2pt">
              <w:txbxContent>
                <w:p w:rsidR="00225250" w:rsidRDefault="00225250" w:rsidP="004C2BBE">
                  <w:pPr>
                    <w:pStyle w:val="NoSpacing"/>
                    <w:jc w:val="both"/>
                    <w:rPr>
                      <w:lang w:val="es-ES"/>
                    </w:rPr>
                  </w:pPr>
                  <w:r>
                    <w:rPr>
                      <w:lang w:val="es-ES"/>
                    </w:rPr>
                    <w:t>Manejo en laboratorio químico minero con experiencia en distintas áreas como recepción y clasificación de muestras,  preparación mecánica de rocas, geoquímica y ensayo al fuego (</w:t>
                  </w:r>
                  <w:proofErr w:type="spellStart"/>
                  <w:r>
                    <w:rPr>
                      <w:lang w:val="es-ES"/>
                    </w:rPr>
                    <w:t>FireAssay</w:t>
                  </w:r>
                  <w:proofErr w:type="spellEnd"/>
                  <w:r>
                    <w:rPr>
                      <w:lang w:val="es-ES"/>
                    </w:rPr>
                    <w:t xml:space="preserve">), </w:t>
                  </w:r>
                  <w:proofErr w:type="spellStart"/>
                  <w:r>
                    <w:rPr>
                      <w:lang w:val="es-ES"/>
                    </w:rPr>
                    <w:t>espectroscopía</w:t>
                  </w:r>
                  <w:proofErr w:type="spellEnd"/>
                  <w:r>
                    <w:rPr>
                      <w:lang w:val="es-ES"/>
                    </w:rPr>
                    <w:t xml:space="preserve"> AAS e ICP y validación de datos, almacenamiento de muestras. </w:t>
                  </w:r>
                </w:p>
                <w:p w:rsidR="00225250" w:rsidRDefault="00225250" w:rsidP="004C2BBE">
                  <w:pPr>
                    <w:pStyle w:val="NoSpacing"/>
                    <w:jc w:val="both"/>
                    <w:rPr>
                      <w:lang w:val="es-ES"/>
                    </w:rPr>
                  </w:pPr>
                  <w:r>
                    <w:rPr>
                      <w:lang w:val="es-ES"/>
                    </w:rPr>
                    <w:t>Manejo administrativo, ventas, personal y servicio al cliente.</w:t>
                  </w:r>
                </w:p>
                <w:p w:rsidR="00225250" w:rsidRDefault="00225250" w:rsidP="004C2BBE">
                  <w:pPr>
                    <w:pStyle w:val="NoSpacing"/>
                    <w:jc w:val="both"/>
                    <w:rPr>
                      <w:lang w:val="es-ES"/>
                    </w:rPr>
                  </w:pPr>
                  <w:r>
                    <w:rPr>
                      <w:lang w:val="es-ES"/>
                    </w:rPr>
                    <w:t>Proactivo, responsable, capacidad para trabajar en equipo y bajo presión.</w:t>
                  </w:r>
                </w:p>
                <w:p w:rsidR="00225250" w:rsidRDefault="00225250" w:rsidP="004C2BBE">
                  <w:pPr>
                    <w:jc w:val="both"/>
                    <w:rPr>
                      <w:lang w:val="es-ES"/>
                    </w:rPr>
                  </w:pPr>
                </w:p>
                <w:p w:rsidR="00225250" w:rsidRDefault="00225250" w:rsidP="004C2BBE">
                  <w:pPr>
                    <w:jc w:val="both"/>
                    <w:rPr>
                      <w:lang w:val="es-ES"/>
                    </w:rPr>
                  </w:pPr>
                </w:p>
                <w:p w:rsidR="00225250" w:rsidRDefault="00225250" w:rsidP="004C2BBE">
                  <w:pPr>
                    <w:jc w:val="both"/>
                    <w:rPr>
                      <w:lang w:val="es-ES"/>
                    </w:rPr>
                  </w:pPr>
                </w:p>
                <w:p w:rsidR="00225250" w:rsidRDefault="00225250" w:rsidP="004C2BBE">
                  <w:pPr>
                    <w:jc w:val="both"/>
                    <w:rPr>
                      <w:lang w:val="es-ES"/>
                    </w:rPr>
                  </w:pPr>
                </w:p>
                <w:p w:rsidR="00225250" w:rsidRDefault="00225250" w:rsidP="004C2BBE">
                  <w:pPr>
                    <w:jc w:val="both"/>
                    <w:rPr>
                      <w:lang w:val="es-ES"/>
                    </w:rPr>
                  </w:pPr>
                </w:p>
                <w:p w:rsidR="00225250" w:rsidRDefault="00225250" w:rsidP="004C2BBE">
                  <w:pPr>
                    <w:jc w:val="both"/>
                    <w:rPr>
                      <w:lang w:val="es-ES"/>
                    </w:rPr>
                  </w:pPr>
                </w:p>
                <w:p w:rsidR="00225250" w:rsidRDefault="00225250" w:rsidP="004C2BBE">
                  <w:pPr>
                    <w:jc w:val="both"/>
                    <w:rPr>
                      <w:lang w:val="es-ES"/>
                    </w:rPr>
                  </w:pPr>
                </w:p>
                <w:p w:rsidR="00225250" w:rsidRDefault="00225250" w:rsidP="004C2BBE">
                  <w:pPr>
                    <w:jc w:val="both"/>
                    <w:rPr>
                      <w:lang w:val="es-ES"/>
                    </w:rPr>
                  </w:pPr>
                </w:p>
                <w:p w:rsidR="00225250" w:rsidRDefault="00225250" w:rsidP="004C2BBE">
                  <w:pPr>
                    <w:jc w:val="both"/>
                    <w:rPr>
                      <w:lang w:val="es-ES"/>
                    </w:rPr>
                  </w:pPr>
                </w:p>
                <w:p w:rsidR="00225250" w:rsidRDefault="00225250" w:rsidP="004C2BBE">
                  <w:pPr>
                    <w:jc w:val="both"/>
                    <w:rPr>
                      <w:lang w:val="es-ES"/>
                    </w:rPr>
                  </w:pPr>
                </w:p>
                <w:p w:rsidR="00225250" w:rsidRPr="009E75B5" w:rsidRDefault="00225250" w:rsidP="004C2BBE">
                  <w:pPr>
                    <w:jc w:val="both"/>
                    <w:rPr>
                      <w:lang w:val="es-ES"/>
                    </w:rPr>
                  </w:pPr>
                </w:p>
              </w:txbxContent>
            </v:textbox>
            <w10:wrap type="tight"/>
          </v:shape>
        </w:pict>
      </w:r>
    </w:p>
    <w:p w:rsidR="00225250" w:rsidRDefault="00B54329">
      <w:pPr>
        <w:spacing w:after="0"/>
      </w:pPr>
      <w:r>
        <w:rPr>
          <w:noProof/>
          <w:lang w:val="es-CL" w:eastAsia="es-CL"/>
        </w:rPr>
        <w:lastRenderedPageBreak/>
        <w:pict>
          <v:shape id="Text Box 50" o:spid="_x0000_s1029" type="#_x0000_t202" style="position:absolute;margin-left:25.35pt;margin-top:279.85pt;width:5in;height:282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auOtwIAAMMFAAAOAAAAZHJzL2Uyb0RvYy54bWysVO1umzAU/T9p72D5P+WjkAAqqdoQpknd&#10;h9TuARwwwRrYzHYCXbV337VJUtpp0rSNH8jXvj734xzfq+uxa9GBSsUEz7B/4WFEeSkqxncZ/vJQ&#10;ODFGShNekVZwmuFHqvD16u2bq6FPaSAa0VZUIgDhKh36DDda96nrqrKhHVEXoqccDmshO6LBlDu3&#10;kmQA9K51A89buIOQVS9FSZWC3Xw6xCuLX9e01J/qWlGN2gxDbtr+pf1vzd9dXZF0J0nfsPKYBvmL&#10;LDrCOAQ9Q+VEE7SX7BeojpVSKFHri1J0rqhrVlJbA1Tje6+quW9IT20t0BzVn9uk/h9s+fHwWSJW&#10;ZfjyEiNOOuDogY4a3YoRRbY/Q69ScLvvwVGPsA8821pVfyfKrwpxsW4I39EbKcXQUFJBfr7prDu7&#10;ahhRqTIg2+GDqCAO2WthgcZadqZ50A4E6MDT45kbk0sJm2G0BL7hqISzIE6iBRgmBklP13up9Dsq&#10;OmQWGZZAvoUnhzulJ9eTi4nGRcHa1gqg5S82AHPageBw1ZyZNCyfT4mXbOJNHDphsNg4oZfnzk2x&#10;Dp1F4S+j/DJfr3P/h4nrh2nDqopyE+akLT/8M+6OKp9UcVaXEi2rDJxJScnddt1KdCCg7cJ+x4bM&#10;3NyXadh+QS2vSvKD0LsNEqdYxEsnLMLISZZe7Hh+cpssvDAJ8+JlSXeM038vCQ0ZTqIgmtT029qA&#10;dsP8xOCsNpJ2TMP0aFmX4fjsRFKjwQ2vLLWasHZaz1ph0n9uBdB9Itoq1oh0kqset+P0OEx0I+Ct&#10;qB5BwlKAwECMMPlg0Qj5HaMBpkiG1bc9kRSj9j2HZ5D4YWjGztyQc2M7NwgvASrDGqNpudbTqNr3&#10;ku0aiDQ9PC5u4OnUzIr6Oavjg4NJYWs7TjUziua29XqevaufAAAA//8DAFBLAwQUAAYACAAAACEA&#10;SCzi9NsAAAALAQAADwAAAGRycy9kb3ducmV2LnhtbEyPy07DMBBF90j8gzVI7KhdpOAS4lSoiA+g&#10;IHXrxG4cYY+j2HnQr2e6gtW8ju69U+3X4Nlsx9RHVLDdCGAW22h67BR8fb4/7IClrNFoH9Eq+LEJ&#10;9vXtTaVLExf8sPMxd4xEMJVagct5KDlPrbNBp00cLNLtHMegM41jx82oFxIPnj8K8cSD7pEcnB7s&#10;wdn2+zgFBe1letsd+mZeLvIkm9X54oxeqfu79fUFWLZr/oPhGp+iQ02ZmjihScwrKIQkkmrxTA0B&#10;Ul43DZFiW0jgdcX//1D/AgAA//8DAFBLAQItABQABgAIAAAAIQC2gziS/gAAAOEBAAATAAAAAAAA&#10;AAAAAAAAAAAAAABbQ29udGVudF9UeXBlc10ueG1sUEsBAi0AFAAGAAgAAAAhADj9If/WAAAAlAEA&#10;AAsAAAAAAAAAAAAAAAAALwEAAF9yZWxzLy5yZWxzUEsBAi0AFAAGAAgAAAAhAHa9q463AgAAwwUA&#10;AA4AAAAAAAAAAAAAAAAALgIAAGRycy9lMm9Eb2MueG1sUEsBAi0AFAAGAAgAAAAhAEgs4vTbAAAA&#10;CwEAAA8AAAAAAAAAAAAAAAAAEQUAAGRycy9kb3ducmV2LnhtbFBLBQYAAAAABAAEAPMAAAAZBgAA&#10;AAA=&#10;" filled="f" stroked="f">
            <v:textbox inset=",7.2pt,,7.2pt">
              <w:txbxContent>
                <w:p w:rsidR="00225250" w:rsidRDefault="00225250" w:rsidP="00225250">
                  <w:pPr>
                    <w:pStyle w:val="Encabezadodetabladecontenido"/>
                    <w:spacing w:before="0" w:line="240" w:lineRule="auto"/>
                    <w:outlineLvl w:val="0"/>
                    <w:rPr>
                      <w:color w:val="548DD4" w:themeColor="text2" w:themeTint="99"/>
                      <w:lang w:val="es-ES"/>
                    </w:rPr>
                  </w:pPr>
                  <w:r w:rsidRPr="00477223">
                    <w:rPr>
                      <w:color w:val="548DD4" w:themeColor="text2" w:themeTint="99"/>
                      <w:lang w:val="es-ES"/>
                    </w:rPr>
                    <w:t>Otros datos</w:t>
                  </w:r>
                </w:p>
                <w:p w:rsidR="00225250" w:rsidRDefault="00225250" w:rsidP="00225250">
                  <w:pPr>
                    <w:rPr>
                      <w:lang w:val="es-ES" w:eastAsia="es-ES_tradnl"/>
                    </w:rPr>
                  </w:pPr>
                </w:p>
                <w:p w:rsidR="00225250" w:rsidRDefault="00225250" w:rsidP="00225250">
                  <w:pPr>
                    <w:rPr>
                      <w:lang w:val="es-ES" w:eastAsia="es-ES_tradnl"/>
                    </w:rPr>
                  </w:pPr>
                </w:p>
                <w:p w:rsidR="00225250" w:rsidRDefault="00225250" w:rsidP="00225250">
                  <w:r w:rsidRPr="00717536">
                    <w:rPr>
                      <w:b/>
                    </w:rPr>
                    <w:t>Conocimientos nivel usuario de programas computacionales:</w:t>
                  </w:r>
                  <w:r>
                    <w:t xml:space="preserve"> Microsoft office, Excel, Word, Outlook. Programas mineros, </w:t>
                  </w:r>
                  <w:proofErr w:type="spellStart"/>
                  <w:r>
                    <w:t>Minesight</w:t>
                  </w:r>
                  <w:proofErr w:type="spellEnd"/>
                  <w:r>
                    <w:t xml:space="preserve">, </w:t>
                  </w:r>
                  <w:proofErr w:type="spellStart"/>
                  <w:r>
                    <w:t>Autocad</w:t>
                  </w:r>
                  <w:proofErr w:type="spellEnd"/>
                  <w:r>
                    <w:t xml:space="preserve">. </w:t>
                  </w:r>
                </w:p>
                <w:p w:rsidR="00225250" w:rsidRDefault="004C2BBE" w:rsidP="00225250">
                  <w:r>
                    <w:t>Inglé</w:t>
                  </w:r>
                  <w:r w:rsidR="00225250">
                    <w:t xml:space="preserve">s </w:t>
                  </w:r>
                  <w:r>
                    <w:t>intermedio, Curso de Liderazgo,</w:t>
                  </w:r>
                  <w:r w:rsidR="00225250">
                    <w:t xml:space="preserve"> Instrumentación y validación de resultados.</w:t>
                  </w:r>
                </w:p>
                <w:p w:rsidR="00B54329" w:rsidRPr="00B54329" w:rsidRDefault="00B54329" w:rsidP="00225250">
                  <w:pPr>
                    <w:rPr>
                      <w:lang w:val="es-ES" w:eastAsia="es-ES_tradnl"/>
                    </w:rPr>
                  </w:pPr>
                </w:p>
                <w:p w:rsidR="00B54329" w:rsidRDefault="00B54329" w:rsidP="00225250">
                  <w:pPr>
                    <w:rPr>
                      <w:b/>
                      <w:lang w:val="es-ES" w:eastAsia="es-ES_tradnl"/>
                    </w:rPr>
                  </w:pPr>
                  <w:r w:rsidRPr="00B54329">
                    <w:rPr>
                      <w:b/>
                      <w:lang w:val="es-ES" w:eastAsia="es-ES_tradnl"/>
                    </w:rPr>
                    <w:t>Referencia laboral</w:t>
                  </w:r>
                </w:p>
                <w:p w:rsidR="00B54329" w:rsidRDefault="00B54329" w:rsidP="00B54329">
                  <w:pPr>
                    <w:pStyle w:val="NoSpacing"/>
                  </w:pPr>
                  <w:r>
                    <w:t>Felipe Zapat</w:t>
                  </w:r>
                  <w:r w:rsidRPr="00B54329">
                    <w:t xml:space="preserve">a </w:t>
                  </w:r>
                </w:p>
                <w:p w:rsidR="00B54329" w:rsidRPr="00B54329" w:rsidRDefault="00B54329" w:rsidP="00B54329">
                  <w:pPr>
                    <w:pStyle w:val="NoSpacing"/>
                  </w:pPr>
                  <w:r w:rsidRPr="00B54329">
                    <w:t>Gerente Laboratorio</w:t>
                  </w:r>
                  <w:r>
                    <w:t xml:space="preserve"> Santiago</w:t>
                  </w:r>
                </w:p>
                <w:p w:rsidR="00B54329" w:rsidRPr="00B54329" w:rsidRDefault="00B54329" w:rsidP="00B54329">
                  <w:pPr>
                    <w:pStyle w:val="NoSpacing"/>
                  </w:pPr>
                  <w:r w:rsidRPr="00B54329">
                    <w:t>Fono 02-26164648</w:t>
                  </w:r>
                </w:p>
                <w:p w:rsidR="00B54329" w:rsidRPr="00B54329" w:rsidRDefault="00B54329" w:rsidP="00B54329">
                  <w:pPr>
                    <w:pStyle w:val="NoSpacing"/>
                  </w:pPr>
                  <w:r w:rsidRPr="00B54329">
                    <w:t>Celular 8-4282523</w:t>
                  </w:r>
                </w:p>
                <w:p w:rsidR="00B54329" w:rsidRPr="00B54329" w:rsidRDefault="00B54329" w:rsidP="00225250">
                  <w:pPr>
                    <w:rPr>
                      <w:b/>
                      <w:lang w:val="es-ES" w:eastAsia="es-ES_tradnl"/>
                    </w:rPr>
                  </w:pPr>
                </w:p>
                <w:p w:rsidR="00225250" w:rsidRDefault="00225250" w:rsidP="00225250"/>
                <w:p w:rsidR="00225250" w:rsidRDefault="00225250" w:rsidP="00225250"/>
              </w:txbxContent>
            </v:textbox>
            <w10:wrap type="square"/>
          </v:shape>
        </w:pict>
      </w:r>
      <w:r w:rsidR="006C1FAC">
        <w:rPr>
          <w:noProof/>
          <w:lang w:val="es-CL" w:eastAsia="es-CL"/>
        </w:rPr>
        <w:pict>
          <v:rect id="_x0000_s1037" style="position:absolute;margin-left:-166.65pt;margin-top:20.85pt;width:163.5pt;height:791.35pt;z-index:251710464;visibility:visibl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4a5JQIAAEgEAAAOAAAAZHJzL2Uyb0RvYy54bWysVFFv0zAQfkfiP1h+p0mqtEC0dJo6DSEN&#10;mDb4AVfHaSwcn7HdpuXXc7bbrcAbIg+W73z+7rvvzrm6Poya7aXzCk3Lq1nJmTQCO2W2Lf/29e7N&#10;O858ANOBRiNbfpSeX69ev7qabCPnOKDupGMEYnwz2ZYPIdimKLwY5Ah+hlYaOuzRjRDIdNuiczAR&#10;+qiLeVkuiwldZx0K6T15b/MhXyX8vpcifOl7LwPTLSduIa0urZu4FqsraLYO7KDEiQb8A4sRlKGk&#10;z1C3EIDtnPoLalTCocc+zASOBfa9EjLVQNVU5R/VPA1gZaqFxPH2WSb//2DF5/2DY6preT3nzMBI&#10;PXok1cBstWT1Mgo0Wd9Q3JN9cLFEb+9RfPfM4HqgMHnjHE6DhI5oVTG++O1CNDxdZZvpE3YED7uA&#10;SatD78YISCqwQ2rJ8bkl8hCYIOe8fLusF9Q5QWdVWS7Kql6kJNCc71vnwweJI4ubljuin/Bhf+9D&#10;5APNOSTxR626O6V1MuKgybV2bA80IuEwT1f1biSy2bcs6cuDQm4ap+yuX9yg7QAnL0VnEUioM3ai&#10;4C/TahOTG4w0MsPskWlkM21oSIRTBWcRczM22B1JUId5nOn50WZA95OziUa55f7HDpzkTH801JT3&#10;VV3H2b803KWxuTTACIIiKTjL23XI72VnndoOlKlKEhm8oUb2Kikc+WVWp/bTuKaqT08rvodLO0W9&#10;/ABWvwAAAP//AwBQSwMEFAAGAAgAAAAhAN63xD3cAAAACwEAAA8AAABkcnMvZG93bnJldi54bWxM&#10;j8FOwzAMhu9IvENkJG5dulIFVJpOMIkbF7o9QNaYtlrjVE3WtXt6zAl8++VPvz+Xu8UNYsYp9J40&#10;bDcpCKTG255aDcfDR/ICIkRD1gyeUMOKAXbV/V1pCuuv9IVzHVvBJRQKo6GLcSykDE2HzoSNH5F4&#10;9+0nZyLHqZV2Mlcud4PM0lRJZ3riC50Zcd9hc64vTkMTIs3ZbX94P69mtfKm6vxTaf34sLy9goi4&#10;xD8YfvVZHSp2OvkL2SAGDckTD7Ma8u0zCCYSxfnEpMryHGRVyv8/VD8AAAD//wMAUEsBAi0AFAAG&#10;AAgAAAAhALaDOJL+AAAA4QEAABMAAAAAAAAAAAAAAAAAAAAAAFtDb250ZW50X1R5cGVzXS54bWxQ&#10;SwECLQAUAAYACAAAACEAOP0h/9YAAACUAQAACwAAAAAAAAAAAAAAAAAvAQAAX3JlbHMvLnJlbHNQ&#10;SwECLQAUAAYACAAAACEA9HuGuSUCAABIBAAADgAAAAAAAAAAAAAAAAAuAgAAZHJzL2Uyb0RvYy54&#10;bWxQSwECLQAUAAYACAAAACEA3rfEPdwAAAALAQAADwAAAAAAAAAAAAAAAAB/BAAAZHJzL2Rvd25y&#10;ZXYueG1sUEsFBgAAAAAEAAQA8wAAAIgFAAAAAA==&#10;" fillcolor="#548dd4 [1951]" stroked="f">
            <v:fill opacity="30069f"/>
            <v:textbox inset=",7.2pt,,7.2pt"/>
            <w10:wrap type="tight"/>
          </v:rect>
        </w:pict>
      </w:r>
      <w:r w:rsidR="006C1FAC">
        <w:rPr>
          <w:noProof/>
          <w:color w:val="548DD4" w:themeColor="text2" w:themeTint="99"/>
          <w:lang w:val="es-CL" w:eastAsia="es-CL"/>
        </w:rPr>
        <w:pict>
          <v:line id="_x0000_s1036" style="position:absolute;z-index:251704320;visibility:visible;mso-wrap-distance-top:-3e-5mm;mso-wrap-distance-bottom:-3e-5mm" from="18.75pt,60.8pt" to="360.75pt,60.8pt" wrapcoords="0 0 0 2 460 2 459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6OsAIAAKwFAAAOAAAAZHJzL2Uyb0RvYy54bWysVN9vmzAQfp+0/8HinQIJSSgqqVoge+m2&#10;Su20Z8c2wZqxke2ERNP+951NwtruZZoKknW278d3d5/v5vbYCXRg2nAliyC5igPEJFGUy10RfHve&#10;hFmAjMWSYqEkK4ITM8Ht+uOHm6HP2Uy1SlCmETiRJh/6Imit7fMoMqRlHTZXqmcSLhulO2xhq3cR&#10;1XgA752IZnG8jAalaa8VYcbAaTVeBmvvv2kYsV+bxjCLRBEANutX7detW6P1Dc53GvctJ2cY+D9Q&#10;dJhLCDq5qrDFaK/5X646TrQyqrFXRHWRahpOmM8BskniN9k8tbhnPhcojumnMpn3c0u+HB414rQI&#10;5tApiTvo0QOXDC1nrjZDb3JQKeWjdtmRo3zqHxT5YZBUZYvljnmMz6ce7BJnEb0ycRvTQ4Tt8FlR&#10;0MF7q3yhjo3unEsoATr6fpymfrCjRQQO0zn8MbSNXO4inF8Me23sJ6Y65IQiEADaO8aHB2MdEJxf&#10;VFwcqTZcCN9uIdFQBLNssVqAawys05J6W6MEp07PWXgOslJodMDAHkwIk3bMES5faro4FTbtqGhO&#10;plJ2ZJZWe0l90JZhWp9li7kYZQAppAvGPFdH5LA7WhD9OZTC8+jndXxdZ3WWhulsWYdpXFXh3aZM&#10;w+UmWS2qeVWWVfLLZZGkecspZdIlcuF0kv4bZ86va2TjxOqpeNFr777KAPY10rvNIl6l8yxcrRbz&#10;MJ3XcXifbcrwrkyWy1V9X97Xb5DWPnvzPmCnUjpUam+ZfmrpgCh3NJktPKEohxngRPgChMUOhhex&#10;OkBa2e/ctp7Vjo/Oh9G77USDLHb/yDTRt3js+XwRxxM1RnVfmyn8WKlLk91uatM5+T+1BFJcCOBf&#10;k3tA41PcKnp61JdXBiPBG53Hl5s5L/cgvxyy698AAAD//wMAUEsDBBQABgAIAAAAIQCxmunH3QAA&#10;AAoBAAAPAAAAZHJzL2Rvd25yZXYueG1sTI/BSsNAEIbvQt9hmYI3u0mKrcRsilTEQ8HSVvC6yY5J&#10;MDsbspsm+vSOILTH+ebnn2+yzWRbccbeN44UxIsIBFLpTEOVgvfTy90DCB80Gd06QgXf6GGTz24y&#10;nRo30gHPx1AJLiGfagV1CF0qpS9rtNovXIfEu0/XWx147Ctpej1yuW1lEkUraXVDfKHWHW5rLL+O&#10;g1VQjq97uR1p2L/J3fNh6T+K3Q8pdTufnh5BBJzCJQx/+qwOOTsVbiDjRatgub7nJPMkXoHgwDqJ&#10;mRT/ROaZvH4h/wUAAP//AwBQSwECLQAUAAYACAAAACEAtoM4kv4AAADhAQAAEwAAAAAAAAAAAAAA&#10;AAAAAAAAW0NvbnRlbnRfVHlwZXNdLnhtbFBLAQItABQABgAIAAAAIQA4/SH/1gAAAJQBAAALAAAA&#10;AAAAAAAAAAAAAC8BAABfcmVscy8ucmVsc1BLAQItABQABgAIAAAAIQBJzr6OsAIAAKwFAAAOAAAA&#10;AAAAAAAAAAAAAC4CAABkcnMvZTJvRG9jLnhtbFBLAQItABQABgAIAAAAIQCxmunH3QAAAAoBAAAP&#10;AAAAAAAAAAAAAAAAAAoFAABkcnMvZG93bnJldi54bWxQSwUGAAAAAAQABADzAAAAFAYAAAAA&#10;" strokecolor="#4f81bd [3204]" strokeweight="2.25pt">
            <v:stroke dashstyle="1 1" endcap="round"/>
            <v:shadow opacity="22938f" offset="0"/>
            <w10:wrap type="tight"/>
          </v:line>
        </w:pict>
      </w:r>
      <w:r w:rsidR="006C1FAC">
        <w:rPr>
          <w:noProof/>
          <w:lang w:val="es-CL" w:eastAsia="es-CL"/>
        </w:rPr>
        <w:pict>
          <v:shape id="_x0000_s1035" style="position:absolute;margin-left:342pt;margin-top:43.6pt;width:36pt;height:36pt;rotation:90;z-index:251708416;visibility:visible" coordsize="21600,21600" o:spt="100"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pYG5wMAAGAKAAAOAAAAZHJzL2Uyb0RvYy54bWysVtuO2zYQfS/QfyD4WKAr0RfJNlYbpJum&#10;KJC2AeJ8AE1RllCJVEl65c3XdziUbMmXRVB0H7ykeHhm5swMycd3x6YmL9LYSquMsoeYEqmEziu1&#10;z+jX7cefV5RYx1XOa61kRl+lpe+efvzhsWs3cqZLXefSECBRdtO1GS2dazdRZEUpG24fdCsVLBba&#10;NNzB1Oyj3PAO2Js6msVxEnXa5K3RQloLXz+ERfqE/EUhhfurKKx0pM4o+Obw1+Dvzv9GT498sze8&#10;LSvRu8H/gxcNrxQYPVF94I6Tg6muqJpKGG114R6EbiJdFJWQGANEw+KLaL6UvJUYC4hj25NM9v+j&#10;FX++fDakyjO6AHkUbyBH7w9Oo2mSMC9Q19oN4L60n40P0baftPjbEqWfS6728r0xuislz8EtxEeT&#10;DX5iYSvZdX/oHOg50KNWx8I0xGjIyXIR+z/8CpqQIybo9ZQgeXREwMfFMoWkUyJgqR+DfxHfeCrv&#10;mzhY95vUOOYvn6wL+c1hhNnJ+xC3QFI0NaT6p4jMZqskjklHZgz+9yVxQrIRMiblbdBsBFqmbHmX&#10;bT4C9nbvUC6ukXc8XI6QjC3mEMsdzmSE9JLf9zMdId/2Exr8pGRMQEAwnyyX8+RSyPX3Atk4OW9S&#10;smly3jDOxhm6mx02Ts9dFdkkNb5m7tbOODVpyubjxEDZ7ofC5OVQq+Ko+mKFEYH+yuh2hY3Rausb&#10;w5culP82tBqU/FFh5Z/Q6wka4vbouc8GWLxCg9h++0AOoXn48i6cTeBQUB6ejuHBSh+EgRPYn71b&#10;nwDo9K2XGM7frRcRTuAtQ1PgAHdeA/QFhqTLaGhHUg4jv9boF7nViHJeDX9yoA8sXoXeBfNnkDjs&#10;KvGL/HZzS7pi6DgYRy6c+3iQFE+OsBC4xys+xgn1dNZvm6erIP9yvl6HduhXEgYfPOGlDyzBAw5W&#10;WJyGTVe2ajUOp1cJd5wlGDC3/DrvWKzmg/yoAEvSJFRAfwxexo+frxy6ZQSpfYQTppCrS7PXGZwy&#10;DsEEb26mfICIWlsZSt1XFNb8qbTQ8fMFofTHqq4xz7XyBcfWcCJifVtdV7lf9ZWGjxH5XBvywqGU&#10;uRBSudAHvG5LHj7P4/VqkOe0A+1PyJrKwYOnrpqMQrbgL9SFvz9/VTk643hVhzE4XGN3S3zKDGcE&#10;XIdhiDetv1zDJb3T+StctHilgqbwLIOOK7X5RkkHT5yM2n8O3EhK6t8VXNZrtvCXvsMJXqfQmuOV&#10;3XiFKwFUGXUUTiU/fHYwg/2H1lT7EiwFSZT274ei8lcv+he86ifwjEFN+ieXfyeN54g6Pwyf/gUA&#10;AP//AwBQSwMEFAAGAAgAAAAhAFykefbfAAAACgEAAA8AAABkcnMvZG93bnJldi54bWxMj8FOg0AQ&#10;hu8mvsNmTLwYuxQtpcjSGGNPXirifWFHILKzhN0W9OkdT3qcmS//fH++X+wgzjj53pGC9SoCgdQ4&#10;01OroHo73KYgfNBk9OAIFXyhh31xeZHrzLiZXvFchlZwCPlMK+hCGDMpfdOh1X7lRiS+fbjJ6sDj&#10;1Eoz6ZnD7SDjKEqk1T3xh06P+NRh81merIL3xvqX+vBd3R1nezNHu+eqXEdKXV8tjw8gAi7hD4Zf&#10;fVaHgp1qdyLjxaAgSe+5S1CQbmMQDGw3CS9qJje7GGSRy/8Vih8AAAD//wMAUEsBAi0AFAAGAAgA&#10;AAAhALaDOJL+AAAA4QEAABMAAAAAAAAAAAAAAAAAAAAAAFtDb250ZW50X1R5cGVzXS54bWxQSwEC&#10;LQAUAAYACAAAACEAOP0h/9YAAACUAQAACwAAAAAAAAAAAAAAAAAvAQAAX3JlbHMvLnJlbHNQSwEC&#10;LQAUAAYACAAAACEAtJaWBucDAABgCgAADgAAAAAAAAAAAAAAAAAuAgAAZHJzL2Uyb0RvYy54bWxQ&#10;SwECLQAUAAYACAAAACEAXKR59t8AAAAKAQAADwAAAAAAAAAAAAAAAABBBgAAZHJzL2Rvd25yZXYu&#10;eG1sUEsFBgAAAAAEAAQA8wAAAE0HAAAAAA==&#10;" adj="0,,0" path="m5400,10800v,-2983,2417,-5400,5400,-5400c13782,5399,16199,7817,16200,10799r5400,1c21600,4835,16764,,10800,,4835,,,4835,,10800r5400,xe" filled="f" strokecolor="#4f81bd [3204]" strokeweight="1.5pt">
            <v:stroke opacity="20303f" joinstyle="miter"/>
            <v:formulas/>
            <v:path o:connecttype="custom" o:connectlocs="4838700,0;1209675,4838700;4838700,2419350;8467725,4838700" o:connectangles="0,0,0,0" textboxrect="0,0,21600,7713"/>
            <w10:wrap type="tight"/>
          </v:shape>
        </w:pict>
      </w:r>
      <w:r w:rsidR="006C1FAC">
        <w:rPr>
          <w:noProof/>
          <w:color w:val="548DD4" w:themeColor="text2" w:themeTint="99"/>
          <w:lang w:val="es-CL" w:eastAsia="es-CL"/>
        </w:rPr>
        <w:pict>
          <v:line id="Line 62" o:spid="_x0000_s1034" style="position:absolute;z-index:251702272;visibility:visible;mso-wrap-distance-top:-3e-5mm;mso-wrap-distance-bottom:-3e-5mm" from="18.75pt,315.8pt" to="360.75pt,315.8pt" wrapcoords="0 0 0 2 460 2 459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MbsAIAAKwFAAAOAAAAZHJzL2Uyb0RvYy54bWysVN9vmzAQfp+0/8HyOwUSklBUUrVA9tJt&#10;ldppz45tgjWwke2ERNP+951NwtruZZoKknW278d3d5/v5vbYtejAtRFK5ji+ijDikiom5C7H3543&#10;QYqRsUQy0irJc3ziBt+uP364GfqMz1SjWsY1AifSZEOf48baPgtDQxveEXOlei7hsla6Ixa2ehcy&#10;TQbw3rXhLIqW4aA067Wi3Bg4LcdLvPb+65pT+7WuDbeozTFgs37Vft26NVzfkGynSd8IeoZB/gNF&#10;R4SEoJOrkliC9lr85aoTVCujantFVRequhaU+xwgmzh6k81TQ3ruc4HimH4qk3k/t/TL4VEjwXI8&#10;X2EkSQc9ehCSo+XM1WboTQYqhXzULjt6lE/9g6I/DJKqaIjccY/x+dSDXewswlcmbmN6iLAdPisG&#10;OmRvlS/UsdadcwklQEffj9PUD360iMJhMoc/grbRy11Isothr439xFWHnJDjFkB7x+TwYKwDQrKL&#10;iosj1Ua0rW93K9GQ41m6WC3ANQHWacm8rVGtYE7PWXgO8qLV6ECAPYRSLu2YI1y+1HRxSmKaUdGc&#10;TKnsyCyt9pL5oA0nrDrLloh2lAFkK10w7rk6Iofd0YLoz6EUnkc/r6PrKq3SJEhmyypIorIM7jZF&#10;Eiw38WpRzsuiKONfLos4yRrBGJcukQun4+TfOHN+XSMbJ1ZPxQtfe/dVBrCvkd5tFtEqmafBarWY&#10;B8m8ioL7dFMEd0W8XK6q++K+eoO08tmb9wE7ldKhUnvL9VPDBsSEo8ls4QnFBMwAJ8KHEWl3MLyo&#10;1RhpZb8L23hWOz46H0bvthMN0sj9I9PaviFjz+eLKJqoMar72kzhx0pdmux2U5vOyf+pJZDiQgD/&#10;mtwDGp/iVrHTo768MhgJ3ug8vtzMebkH+eWQXf8GAAD//wMAUEsDBBQABgAIAAAAIQCR316J3gAA&#10;AAoBAAAPAAAAZHJzL2Rvd25yZXYueG1sTI/BSsNAEIbvgu+wjODNbtJgKmk2RSrioWBpFXrdZMck&#10;mJ0N2U0TfXpHEOpx/vn455t8M9tOnHHwrSMF8SICgVQ501Kt4P3t+e4BhA+ajO4coYIv9LAprq9y&#10;nRk30QHPx1ALLiGfaQVNCH0mpa8atNovXI/Euw83WB14HGppBj1xue3kMopSaXVLfKHRPW4brD6P&#10;o1VQTS97uZ1o3L/K3dMh8ady901K3d7Mj2sQAedwgeFXn9WhYKfSjWS86BQkq3smFaRJnIJgYLWM&#10;OSn/Elnk8v8LxQ8AAAD//wMAUEsBAi0AFAAGAAgAAAAhALaDOJL+AAAA4QEAABMAAAAAAAAAAAAA&#10;AAAAAAAAAFtDb250ZW50X1R5cGVzXS54bWxQSwECLQAUAAYACAAAACEAOP0h/9YAAACUAQAACwAA&#10;AAAAAAAAAAAAAAAvAQAAX3JlbHMvLnJlbHNQSwECLQAUAAYACAAAACEArSHzG7ACAACsBQAADgAA&#10;AAAAAAAAAAAAAAAuAgAAZHJzL2Uyb0RvYy54bWxQSwECLQAUAAYACAAAACEAkd9eid4AAAAKAQAA&#10;DwAAAAAAAAAAAAAAAAAKBQAAZHJzL2Rvd25yZXYueG1sUEsFBgAAAAAEAAQA8wAAABUGAAAAAA==&#10;" strokecolor="#4f81bd [3204]" strokeweight="2.25pt">
            <v:stroke dashstyle="1 1" endcap="round"/>
            <v:shadow opacity="22938f" offset="0"/>
            <w10:wrap type="tight"/>
          </v:line>
        </w:pict>
      </w:r>
      <w:r w:rsidR="006C1FAC">
        <w:rPr>
          <w:noProof/>
          <w:lang w:val="es-CL" w:eastAsia="es-CL"/>
        </w:rPr>
        <w:pict>
          <v:shape id="_x0000_s1033" style="position:absolute;margin-left:342pt;margin-top:296.35pt;width:36pt;height:36pt;rotation:90;z-index:251706368;visibility:visible" coordsize="21600,21600" o:spt="100"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Jf6QMAAGAKAAAOAAAAZHJzL2Uyb0RvYy54bWysVtuO2zYQfS/QfyD4WKAr0bIl21htkG6a&#10;okDaBojzATRFWUIlUiXptTdf3+FQsiVfFkHRffCS4uGZmTMzJB/fHduGvEhja61yyh5iSqQSuqjV&#10;LqdfNx9/XlJiHVcFb7SSOX2Vlr57+vGHx0O3ljNd6aaQhgCJsutDl9PKuW4dRVZUsuX2QXdSwWKp&#10;TcsdTM0uKgw/AHvbRLM4TqODNkVntJDWwtcPYZE+IX9ZSuH+KksrHWlyCr45/DX4u/W/0dMjX+8M&#10;76pa9G7w/+BFy2sFRk9UH7jjZG/qK6q2FkZbXboHodtIl2UtJMYA0bD4IpovFe8kxgLi2O4kk/3/&#10;aMWfL58NqYucJitKFG8hR+/3TqNpkjIv0KGza8B96T4bH6LtPmnxtyVKP1dc7eR7Y/ShkrwAtxAf&#10;TTb4iYWtZHv4QxdAz4EetTqWpiVGQ04W89j/4VfQhBwxQa+nBMmjIwI+zhcZJJ0SAUv9GPyL+NpT&#10;ed/E3rrfpMYxf/lkXchvASPMTtGHuAGSsm0g1T9FZDZbpnFMDmTG4H9fEickGyFjUt0GzUagRcYW&#10;d9mSEbC3e4dyfo284+FihGRsnkAsdzjTEdJLft/PbIR8209o8JOSMQEBwXy6WCTppZBQX98HZOPk&#10;vEnJpsl5wzgbZ+hudtg4PXdVZJPU+Jq5Wzvj1GQZS8aJgbLdDYXJq6FWxVH1xQojAv2V080SG6PT&#10;1jeGL10o/01oNSj5o8LKP6FXEzTE7dGJzwZYvEKD2H77QA6hefjiLpxN4FBQHp6N4cFKH4SBE9if&#10;vRufAOj0jZcYzt+NFxFO4A1DU+AAd14D9AWG5JDT0I6kGkZ+rdUvcqMR5bwa/uRAH1i8DL0L5s8g&#10;sd/W4hf57eaWbMnQcTCOXDj38SApnhxhIXCPV3yME+rprN+WZMsg/yJZrUI79Cspgw+e8NIHluIB&#10;BysszsKmK1uNGofTq4Q7zhIMmFt+nXfMl8kgPyrA0iwNFdAfg5fx4+crh24ZQWof4YQp5OrS7HUG&#10;p4xDMMGbmykfIKLRVoZS9xWFNX8qLXT8fEEo/bFuGsxzo3zBsRWciFjfVjd14Vd9peFjRD43hrxw&#10;KGUuhFQu9AFvuoqHz0m8Wg7ynHag/QlZWzt48DR1m1PIFvyFuvD356+qQGccr5swBocb7G6JT5nh&#10;jIDrMAzxpvWXa7ikt7p4hYsWr1TQFJ5l0HGVNt8oOcATJ6f2nz03kpLmdwWX9YrN5wBzOMHrFFpz&#10;vLIdr3AlgCqnjsKp5IfPDmawf9+ZeleBpSCJ0v79UNb+6kX/glf9BJ4xqEn/5PLvpPEcUeeH4dO/&#10;AAAA//8DAFBLAwQUAAYACAAAACEA/QD7O+AAAAALAQAADwAAAGRycy9kb3ducmV2LnhtbEyPQU+D&#10;QBCF7yb+h82YeDF2aW2hpSyNMfbkRRHvCzsFIjtL2G1Bf73jSY/z3sub72WH2fbigqPvHClYLiIQ&#10;SLUzHTUKyvfj/RaED5qM7h2hgi/0cMivrzKdGjfRG16K0AguIZ9qBW0IQyqlr1u02i/cgMTeyY1W&#10;Bz7HRppRT1xue7mKolha3RF/aPWATy3Wn8XZKviorX+pjt/lw+tk76Zo91wWy0ip25v5cQ8i4Bz+&#10;wvCLz+iQM1PlzmS86BXE2zVvCQo2u1UCghPJJmalYiteJyDzTP7fkP8AAAD//wMAUEsBAi0AFAAG&#10;AAgAAAAhALaDOJL+AAAA4QEAABMAAAAAAAAAAAAAAAAAAAAAAFtDb250ZW50X1R5cGVzXS54bWxQ&#10;SwECLQAUAAYACAAAACEAOP0h/9YAAACUAQAACwAAAAAAAAAAAAAAAAAvAQAAX3JlbHMvLnJlbHNQ&#10;SwECLQAUAAYACAAAACEA3W6iX+kDAABgCgAADgAAAAAAAAAAAAAAAAAuAgAAZHJzL2Uyb0RvYy54&#10;bWxQSwECLQAUAAYACAAAACEA/QD7O+AAAAALAQAADwAAAAAAAAAAAAAAAABDBgAAZHJzL2Rvd25y&#10;ZXYueG1sUEsFBgAAAAAEAAQA8wAAAFAHAAAAAA==&#10;" adj="0,,0" path="m5400,10800v,-2983,2417,-5400,5400,-5400c13782,5399,16199,7817,16200,10799r5400,1c21600,4835,16764,,10800,,4835,,,4835,,10800r5400,xe" filled="f" strokecolor="#4f81bd [3204]" strokeweight="1.5pt">
            <v:stroke opacity="20303f" joinstyle="miter"/>
            <v:formulas/>
            <v:path o:connecttype="custom" o:connectlocs="4838700,0;1209675,4838700;4838700,2419350;8467725,4838700" o:connectangles="0,0,0,0" textboxrect="0,0,21600,7713"/>
            <w10:wrap type="tight"/>
          </v:shape>
        </w:pict>
      </w:r>
      <w:r>
        <w:tab/>
      </w:r>
      <w:r w:rsidR="00225250">
        <w:br w:type="page"/>
      </w:r>
      <w:bookmarkStart w:id="0" w:name="_GoBack"/>
      <w:bookmarkEnd w:id="0"/>
      <w:r w:rsidR="006C1FAC">
        <w:rPr>
          <w:noProof/>
          <w:lang w:val="es-CL" w:eastAsia="es-CL"/>
        </w:rPr>
        <w:pict>
          <v:shape id="Text Box 51" o:spid="_x0000_s1030" type="#_x0000_t202" style="position:absolute;margin-left:14.1pt;margin-top:10.35pt;width:390pt;height:261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truQIAAMMFAAAOAAAAZHJzL2Uyb0RvYy54bWysVNuOmzAQfa/Uf7D8znKJcwEtqXZDqCpt&#10;L9JuP8ABE6yCTW0nsK367x2bJMtuValqywPy2OMzc2aO5/rN0DboyJTmUqQ4vAowYqKQJRf7FH9+&#10;yL0VRtpQUdJGCpbiR6bxm/XrV9d9l7BI1rIpmUIAInTSdymujekS39dFzVqqr2THBBxWUrXUgKn2&#10;fqloD+ht40dBsPB7qcpOyYJpDbvZeIjXDr+qWGE+VpVmBjUphtyM+yv339m/v76myV7RrubFKQ36&#10;F1m0lAsIeoHKqKHooPgvUC0vlNSyMleFbH1ZVbxgjgOwCYMXbO5r2jHHBYqju0uZ9P+DLT4cPynE&#10;yxTPIowEbaFHD2ww6FYOaB7a+vSdTsDtvgNHM8A+9Nlx1d2dLL5oJOSmpmLPbpSSfc1oCfm5m/7k&#10;6oijLciufy9LiEMPRjqgoVKtLR6UAwE69Onx0hubSwGbJJ7PggCOCjibzUKyBAOy82lyvt4pbd4y&#10;2SK7SLGC5jt4erzTZnQ9u9hoQua8aZwAGvFsAzDHHQgOV+2ZTcP183scxNvVdkU8Ei22HgmyzLvJ&#10;N8Rb5OFyns2yzSYLf9i4IUlqXpZM2DBnbYXkz3p3Uvmoiou6tGx4aeFsSlrtd5tGoSMFbefuOxVk&#10;4uY/T8PVC7i8oBRGJLiNYi9frJYeycnci5fBygvC+DZeBCQmWf6c0h0X7N8poT7F8Tyaj2r6LTdo&#10;u+382MEJN5q03MD0aHib4tXFiSZWg1tRutYayptxPSmFTf+pFNDuc6OdYq1IR7maYTe4x0HOD2En&#10;y0eQsJIgMBAjTD5Y1FJ9w6iHKZJi/fVAFcOoeSfgGcQhIXbsTA01NXZTg4oCoFJsMBqXGzOOqkOn&#10;+L6GSOPDE/IGnk7FnajtGxuzAkbWgEnhuJ2mmh1FU9t5Pc3e9U8AAAD//wMAUEsDBBQABgAIAAAA&#10;IQBtuLKp3AAAAAkBAAAPAAAAZHJzL2Rvd25yZXYueG1sTI/NTsMwEITvSLyDtZW4UbsRJVGIU6Ei&#10;HoCC1KsTu3GEvY5i54c+PdsTnFa7M5r9pjqs3rHZjLEPKGG3FcAMtkH32En4+nx/LIDFpFArF9BI&#10;+DERDvX9XaVKHRb8MPMpdYxCMJZKgk1pKDmPrTVexW0YDJJ2CaNXidax43pUC4V7xzMhnrlXPdIH&#10;qwZztKb9Pk1eQnud3opj38zLNT/nzWrd/oJOyofN+voCLJk1/Znhhk/oUBNTEybUkTkJWZGRk6bI&#10;gZFeiNuhkbB/ynLgdcX/N6h/AQAA//8DAFBLAQItABQABgAIAAAAIQC2gziS/gAAAOEBAAATAAAA&#10;AAAAAAAAAAAAAAAAAABbQ29udGVudF9UeXBlc10ueG1sUEsBAi0AFAAGAAgAAAAhADj9If/WAAAA&#10;lAEAAAsAAAAAAAAAAAAAAAAALwEAAF9yZWxzLy5yZWxzUEsBAi0AFAAGAAgAAAAhAJque2u5AgAA&#10;wwUAAA4AAAAAAAAAAAAAAAAALgIAAGRycy9lMm9Eb2MueG1sUEsBAi0AFAAGAAgAAAAhAG24sqnc&#10;AAAACQEAAA8AAAAAAAAAAAAAAAAAEwUAAGRycy9kb3ducmV2LnhtbFBLBQYAAAAABAAEAPMAAAAc&#10;BgAAAAA=&#10;" filled="f" stroked="f">
            <v:textbox inset=",7.2pt,,7.2pt">
              <w:txbxContent>
                <w:p w:rsidR="00225250" w:rsidRDefault="00225250" w:rsidP="00225250">
                  <w:pPr>
                    <w:pStyle w:val="Encabezadodetabladecontenido"/>
                    <w:spacing w:before="0" w:line="240" w:lineRule="auto"/>
                    <w:outlineLvl w:val="0"/>
                    <w:rPr>
                      <w:lang w:val="es-ES"/>
                    </w:rPr>
                  </w:pPr>
                </w:p>
                <w:p w:rsidR="00225250" w:rsidRPr="00477223" w:rsidRDefault="00225250" w:rsidP="00225250">
                  <w:pPr>
                    <w:pStyle w:val="Encabezadodetabladecontenido"/>
                    <w:spacing w:before="0" w:line="240" w:lineRule="auto"/>
                    <w:outlineLvl w:val="0"/>
                    <w:rPr>
                      <w:color w:val="548DD4" w:themeColor="text2" w:themeTint="99"/>
                      <w:lang w:val="es-ES"/>
                    </w:rPr>
                  </w:pPr>
                  <w:r w:rsidRPr="00477223">
                    <w:rPr>
                      <w:color w:val="548DD4" w:themeColor="text2" w:themeTint="99"/>
                      <w:lang w:val="es-ES"/>
                    </w:rPr>
                    <w:t>Formación académica</w:t>
                  </w:r>
                </w:p>
                <w:p w:rsidR="00225250" w:rsidRDefault="00225250" w:rsidP="00225250">
                  <w:pPr>
                    <w:spacing w:after="0"/>
                    <w:rPr>
                      <w:b/>
                    </w:rPr>
                  </w:pPr>
                </w:p>
                <w:p w:rsidR="00225250" w:rsidRDefault="00225250" w:rsidP="00225250">
                  <w:pPr>
                    <w:spacing w:after="0"/>
                    <w:rPr>
                      <w:b/>
                    </w:rPr>
                  </w:pPr>
                </w:p>
                <w:p w:rsidR="00225250" w:rsidRDefault="00225250" w:rsidP="00225250">
                  <w:pPr>
                    <w:spacing w:after="0"/>
                  </w:pPr>
                  <w:r>
                    <w:rPr>
                      <w:b/>
                    </w:rPr>
                    <w:t>1993-2000</w:t>
                  </w:r>
                  <w:r>
                    <w:tab/>
                  </w:r>
                  <w:r>
                    <w:rPr>
                      <w:b/>
                    </w:rPr>
                    <w:t>Enseñanza básica completa</w:t>
                  </w:r>
                </w:p>
                <w:p w:rsidR="00007C1A" w:rsidRDefault="00225250" w:rsidP="00225250">
                  <w:pPr>
                    <w:spacing w:after="0"/>
                  </w:pPr>
                  <w:r>
                    <w:rPr>
                      <w:sz w:val="20"/>
                    </w:rPr>
                    <w:tab/>
                  </w:r>
                  <w:r>
                    <w:rPr>
                      <w:sz w:val="20"/>
                    </w:rPr>
                    <w:tab/>
                  </w:r>
                  <w:r>
                    <w:t>Centro Educacional Fernando de Aragón.</w:t>
                  </w:r>
                </w:p>
                <w:p w:rsidR="00225250" w:rsidRDefault="00225250" w:rsidP="00225250">
                  <w:pPr>
                    <w:spacing w:after="0"/>
                  </w:pPr>
                </w:p>
                <w:p w:rsidR="00225250" w:rsidRDefault="00225250" w:rsidP="00225250">
                  <w:pPr>
                    <w:spacing w:after="0"/>
                    <w:ind w:left="-142"/>
                  </w:pPr>
                  <w:r>
                    <w:rPr>
                      <w:b/>
                    </w:rPr>
                    <w:t xml:space="preserve">  2001-2004</w:t>
                  </w:r>
                  <w:r>
                    <w:tab/>
                  </w:r>
                  <w:r>
                    <w:rPr>
                      <w:b/>
                    </w:rPr>
                    <w:t>Enseñanza media completa</w:t>
                  </w:r>
                </w:p>
                <w:p w:rsidR="00225250" w:rsidRDefault="00225250" w:rsidP="00225250">
                  <w:pPr>
                    <w:spacing w:after="0"/>
                  </w:pPr>
                  <w:r>
                    <w:rPr>
                      <w:sz w:val="20"/>
                    </w:rPr>
                    <w:tab/>
                  </w:r>
                  <w:r>
                    <w:rPr>
                      <w:sz w:val="20"/>
                    </w:rPr>
                    <w:tab/>
                  </w:r>
                  <w:r>
                    <w:t>LICEO DE APLICACIÓN.</w:t>
                  </w:r>
                </w:p>
                <w:p w:rsidR="00225250" w:rsidRDefault="00225250" w:rsidP="00225250">
                  <w:pPr>
                    <w:spacing w:after="0"/>
                  </w:pPr>
                </w:p>
                <w:p w:rsidR="00225250" w:rsidRDefault="00225250" w:rsidP="00225250">
                  <w:pPr>
                    <w:spacing w:after="0"/>
                    <w:rPr>
                      <w:b/>
                    </w:rPr>
                  </w:pPr>
                  <w:r w:rsidRPr="00065AED">
                    <w:rPr>
                      <w:b/>
                    </w:rPr>
                    <w:t>20</w:t>
                  </w:r>
                  <w:r>
                    <w:rPr>
                      <w:b/>
                    </w:rPr>
                    <w:t>05</w:t>
                  </w:r>
                  <w:r w:rsidRPr="00065AED">
                    <w:rPr>
                      <w:b/>
                    </w:rPr>
                    <w:t>-20</w:t>
                  </w:r>
                  <w:r>
                    <w:rPr>
                      <w:b/>
                    </w:rPr>
                    <w:t xml:space="preserve">07   Egresado </w:t>
                  </w:r>
                  <w:r w:rsidRPr="004D3B2D">
                    <w:rPr>
                      <w:b/>
                    </w:rPr>
                    <w:t>Técnico</w:t>
                  </w:r>
                  <w:r>
                    <w:rPr>
                      <w:b/>
                    </w:rPr>
                    <w:t xml:space="preserve"> Análisis Químico</w:t>
                  </w:r>
                </w:p>
                <w:p w:rsidR="00225250" w:rsidRDefault="00225250" w:rsidP="00225250">
                  <w:pPr>
                    <w:spacing w:after="0"/>
                  </w:pPr>
                  <w:r>
                    <w:t xml:space="preserve">                           Instituto Politécnico de la Universidad de Chile.</w:t>
                  </w:r>
                </w:p>
                <w:p w:rsidR="00225250" w:rsidRDefault="00225250" w:rsidP="00225250">
                  <w:pPr>
                    <w:spacing w:after="0"/>
                  </w:pPr>
                </w:p>
                <w:p w:rsidR="00225250" w:rsidRDefault="00225250" w:rsidP="00225250">
                  <w:pPr>
                    <w:spacing w:after="0"/>
                    <w:rPr>
                      <w:b/>
                    </w:rPr>
                  </w:pPr>
                  <w:r>
                    <w:rPr>
                      <w:b/>
                    </w:rPr>
                    <w:t>Marzo 2010 Cursando cuarto año  Ingeniería en minas</w:t>
                  </w:r>
                </w:p>
                <w:p w:rsidR="00225250" w:rsidRPr="00816B43" w:rsidRDefault="00225250" w:rsidP="00225250">
                  <w:pPr>
                    <w:spacing w:after="0"/>
                    <w:ind w:left="708"/>
                  </w:pPr>
                  <w:r>
                    <w:t>Universidad Tecnológica de Chile, INACAP.</w:t>
                  </w:r>
                </w:p>
                <w:p w:rsidR="00225250" w:rsidRPr="00816B43" w:rsidRDefault="00225250" w:rsidP="00225250">
                  <w:pPr>
                    <w:spacing w:after="0"/>
                    <w:ind w:left="1416"/>
                    <w:rPr>
                      <w:b/>
                    </w:rPr>
                  </w:pPr>
                  <w:r>
                    <w:rPr>
                      <w:b/>
                    </w:rPr>
                    <w:tab/>
                  </w:r>
                </w:p>
                <w:p w:rsidR="00225250" w:rsidRDefault="00225250" w:rsidP="00225250">
                  <w:pPr>
                    <w:spacing w:after="0"/>
                  </w:pPr>
                </w:p>
                <w:p w:rsidR="00225250" w:rsidRDefault="00225250" w:rsidP="00225250">
                  <w:pPr>
                    <w:spacing w:after="0"/>
                  </w:pPr>
                  <w:r>
                    <w:t>..</w:t>
                  </w:r>
                </w:p>
                <w:p w:rsidR="00225250" w:rsidRDefault="00225250" w:rsidP="00225250">
                  <w:pPr>
                    <w:spacing w:after="0"/>
                  </w:pPr>
                </w:p>
                <w:p w:rsidR="00225250" w:rsidRPr="00110CE3" w:rsidRDefault="00225250" w:rsidP="00225250">
                  <w:pPr>
                    <w:spacing w:after="0"/>
                  </w:pPr>
                </w:p>
                <w:p w:rsidR="00225250" w:rsidRDefault="00225250" w:rsidP="00225250"/>
              </w:txbxContent>
            </v:textbox>
            <w10:wrap type="square"/>
          </v:shape>
        </w:pict>
      </w:r>
    </w:p>
    <w:p w:rsidR="00143BDF" w:rsidRDefault="006C1FAC" w:rsidP="00143BDF">
      <w:pPr>
        <w:spacing w:after="0"/>
      </w:pPr>
      <w:r>
        <w:rPr>
          <w:noProof/>
          <w:lang w:val="es-CL" w:eastAsia="es-CL"/>
        </w:rPr>
        <w:lastRenderedPageBreak/>
        <w:pict>
          <v:oval id="Oval 56" o:spid="_x0000_s1032" style="position:absolute;margin-left:-2in;margin-top:630pt;width:107.25pt;height:107.25pt;z-index:251657216;visibility:visible" wrapcoords="9214 0 7855 151 3625 1964 3323 2719 1510 4834 302 7250 -151 9667 -151 12084 453 14501 1662 16917 3776 19334 3927 19787 8157 21449 9214 21449 12235 21449 13292 21449 17522 19787 17673 19334 19938 16917 20996 14501 21600 12084 21600 9667 21147 7250 19938 4834 18126 2719 17824 1964 13594 151 12235 0 921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Oq8wIAAEkGAAAOAAAAZHJzL2Uyb0RvYy54bWysVd9v0zAQfkfif7D8nsVpk7aJlk5t1yCk&#10;wSYNxLObOI2FYwfbbTYQ/ztnp+1a4AEBqWTd2efzfd/96PXNUyvQnmnDlcxxdEUwYrJUFZfbHH/8&#10;UAQzjIylsqJCSZbjZ2bwzfz1q+u+y9hINUpUTCNwIk3WdzlurO2yMDRlw1pqrlTHJBzWSrfUgqq3&#10;YaVpD95bEY4ImYS90lWnVcmMgd3b4RDPvf+6ZqW9r2vDLBI5htisX7VfN24N59c022raNbw8hEH/&#10;IoqWcgmPnlzdUkvRTvNfXLW81Mqo2l6Vqg1VXfOSeQyAJiI/oXlsaMc8FiDHdCeazP9zW77fP2jE&#10;qxyPMJK0hRTd76lAycRR03cmA4vH7kE7cKa7U+Vng6RaNVRu2UJr1TeMVhBQ5OzDiwtOMXAVbfp3&#10;qgLPdGeVZ+mp1q1zCPjRk0/G8ykZ7MmiEjaj8WREpglGJZwdFfcGzY7XO23sG6Za5IQcMyF4Zxxh&#10;NKP7O2MH66OVR6AErwouhFf0drMSGgHeHBf+8yAA6LmZkM5YKndt8DjsMF9ewzM0g7BBdJYOgE/9&#10;tzQaxWQ5SoNiMpsGcREnQTols4BE6TKdkDiNb4vvLtwozhpeVUzeccmOZRjFf5bmQ0MMBeQLEfXA&#10;WEoS4qm4AGPOMceL6Xq5/B1mrXayArA0c+ldH2RLuRjk8DJknxXAfQl/USRkGo9nwXSajIN4vCbB&#10;clasgsUqmkzg5dVyHV3CX3tKzb8z4AM55scpameZfmyqHlXc1cooiQnMg4rDLHAifBhRsYUhVlqN&#10;kVb2E7eN70BXms7HBXcz4n5DrYmuoUMVjRNChk44mXtuTs8PTL1EdkbkAfwLl1Dpx6ryjeV6aejJ&#10;jaqeoa8gSN88MH9BaJT+ilEPsyzH5suOaoaReCuhN9Mojt3wO1f0ubI5V6gswVWOLRDixZUdBuau&#10;03zbwEuRhy3VAvq55r7NXK8PUUH8ToF55ZEcZqsbiOe6t3r5B5j/AAAA//8DAFBLAwQUAAYACAAA&#10;ACEAWAIZOuQAAAAOAQAADwAAAGRycy9kb3ducmV2LnhtbEyPwU7DMBBE70j8g7VIXFDqNLRpFOJU&#10;VSRugESBQ29uvMRpYzuy3Tb9e5YT3HZ3RrNvqvVkBnZGH3pnBcxnKTC0rVO97QR8fjwnBbAQpVVy&#10;cBYFXDHAur69qWSp3MW+43kbO0YhNpRSgI5xLDkPrUYjw8yNaEn7dt7ISKvvuPLyQuFm4Fma5tzI&#10;3tIHLUdsNLbH7ckIeDi86GZ32BXHr5DPm81VvXX+VYj7u2nzBCziFP/M8ItP6FAT096drApsEJBk&#10;RUFlIilZntJEnmT1uAS2p9NitVgCryv+v0b9AwAA//8DAFBLAQItABQABgAIAAAAIQC2gziS/gAA&#10;AOEBAAATAAAAAAAAAAAAAAAAAAAAAABbQ29udGVudF9UeXBlc10ueG1sUEsBAi0AFAAGAAgAAAAh&#10;ADj9If/WAAAAlAEAAAsAAAAAAAAAAAAAAAAALwEAAF9yZWxzLy5yZWxzUEsBAi0AFAAGAAgAAAAh&#10;AGGjI6rzAgAASQYAAA4AAAAAAAAAAAAAAAAALgIAAGRycy9lMm9Eb2MueG1sUEsBAi0AFAAGAAgA&#10;AAAhAFgCGTrkAAAADgEAAA8AAAAAAAAAAAAAAAAATQUAAGRycy9kb3ducmV2LnhtbFBLBQYAAAAA&#10;BAAEAPMAAABeBgAAAAA=&#10;" stroked="f" strokecolor="#4a7ebb" strokeweight="1.5pt">
            <v:shadow opacity="22938f" offset="0"/>
            <v:textbox inset=",7.2pt,,7.2pt"/>
            <w10:wrap type="tight"/>
          </v:oval>
        </w:pict>
      </w:r>
      <w:r>
        <w:rPr>
          <w:noProof/>
          <w:lang w:val="es-CL" w:eastAsia="es-CL"/>
        </w:rPr>
        <w:pict>
          <v:shape id="Text Box 53" o:spid="_x0000_s1031" type="#_x0000_t202" style="position:absolute;margin-left:0;margin-top:18pt;width:306pt;height:54pt;z-index:251656192;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h5BswIAAMEFAAAOAAAAZHJzL2Uyb0RvYy54bWysVN1umzAUvp+0d7B8T4EUKKCSqg1hmtT9&#10;SO0ewAETrIHNbCfQTXv3HZskJa0mTdt8YR0fH3/n7/O5vhm7Fu2pVEzwDPsXHkaUl6JifJvhL4+F&#10;E2OkNOEVaQWnGX6iCt8s3765HvqULkQj2opKBCBcpUOf4UbrPnVdVTa0I+pC9JTDZS1kRzQc5dat&#10;JBkAvWvdhedF7iBk1UtRUqVAm0+XeGnx65qW+lNdK6pRm2GITdtd2n1jdnd5TdKtJH3DykMY5C+i&#10;6Ajj4PQElRNN0E6yV1AdK6VQotYXpehcUdespDYHyMb3XmTz0JCe2lygOKo/lUn9P9jy4/6zRKyC&#10;3mHESQcteqSjRndiROGlKc/QqxSsHnqw0yPojalJVfX3ovyqEBerhvAtvZVSDA0lFYTnm5fu7OmE&#10;owzIZvggKvBDdlpYoLGWnQGEaiBAhzY9nVpjYilBeRnHEfQboxLuojiMQTYuSHp83Uul31HRISNk&#10;WELrLTrZ3ys9mR5NjDMuCta2oCdpy88UgDlpwDc8NXcmCtvNH4mXrON1HDjBIlo7gZfnzm2xCpyo&#10;8K/C/DJfrXL/p/HrB2nDqopy4+bILD/4s84dOD5x4sQtJVpWGTgTkpLbzaqVaE+A2YVdh4LMzNzz&#10;MGy9IJcXKfmLwLtbJE4RxVdOUAShk1x5seP5yV0SeUES5MV5SveM039PCQ0ZTsJFOJHpt7l5dr3O&#10;jaQd0zA7WtZlGOgAyxiR1FBwzSsra8LaSZ6VwoT/XApo97HRlrCGoxNb9bgZ7dcIDbAh80ZUT8Bg&#10;KYBgwEWYeyA0Qn7HaIAZkmH1bUckxah9z+EXJH4QmKEzP8j5YTM/EF4CVIY1RpO40tOg2vWSbRvw&#10;NP07Lm7h59TMkvo5qsN/gzlhczvMNDOI5mdr9Tx5l78AAAD//wMAUEsDBBQABgAIAAAAIQBBVO2h&#10;2wAAAAcBAAAPAAAAZHJzL2Rvd25yZXYueG1sTI/NTsMwEITvSLyDtUjcqNNS0irEqVARD0CpxNWJ&#10;t3GEvY5i54c+PcsJTrurGc1+Ux4W78SEQ+wCKVivMhBITTAdtQrOH28PexAxaTLaBUIF3xjhUN3e&#10;lLowYaZ3nE6pFRxCsdAKbEp9IWVsLHodV6FHYu0SBq8Tn0MrzaBnDvdObrIsl153xB+s7vFosfk6&#10;jV5Bcx1f98eunubr7nNXL9Y9XcgpdX+3vDyDSLikPzP84jM6VMxUh5FMFE4BF0kKHnOerObrDS81&#10;27bbDGRVyv/81Q8AAAD//wMAUEsBAi0AFAAGAAgAAAAhALaDOJL+AAAA4QEAABMAAAAAAAAAAAAA&#10;AAAAAAAAAFtDb250ZW50X1R5cGVzXS54bWxQSwECLQAUAAYACAAAACEAOP0h/9YAAACUAQAACwAA&#10;AAAAAAAAAAAAAAAvAQAAX3JlbHMvLnJlbHNQSwECLQAUAAYACAAAACEAt1IeQbMCAADBBQAADgAA&#10;AAAAAAAAAAAAAAAuAgAAZHJzL2Uyb0RvYy54bWxQSwECLQAUAAYACAAAACEAQVTtodsAAAAHAQAA&#10;DwAAAAAAAAAAAAAAAAANBQAAZHJzL2Rvd25yZXYueG1sUEsFBgAAAAAEAAQA8wAAABUGAAAAAA==&#10;" filled="f" stroked="f">
            <v:textbox inset=",7.2pt,,7.2pt">
              <w:txbxContent>
                <w:p w:rsidR="00143BDF" w:rsidRPr="00DD6D15" w:rsidRDefault="00143BDF" w:rsidP="00143BDF">
                  <w:pPr>
                    <w:rPr>
                      <w:rFonts w:ascii="Gill Sans" w:hAnsi="Gill Sans"/>
                    </w:rPr>
                  </w:pPr>
                </w:p>
              </w:txbxContent>
            </v:textbox>
            <w10:wrap type="tight"/>
          </v:shape>
        </w:pict>
      </w:r>
    </w:p>
    <w:sectPr w:rsidR="00143BDF" w:rsidSect="00143BDF">
      <w:pgSz w:w="11900" w:h="16840"/>
      <w:pgMar w:top="568" w:right="985" w:bottom="1417" w:left="382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FAC" w:rsidRDefault="006C1FAC">
      <w:pPr>
        <w:spacing w:after="0"/>
      </w:pPr>
      <w:r>
        <w:separator/>
      </w:r>
    </w:p>
  </w:endnote>
  <w:endnote w:type="continuationSeparator" w:id="0">
    <w:p w:rsidR="006C1FAC" w:rsidRDefault="006C1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FAC" w:rsidRDefault="006C1FAC">
      <w:pPr>
        <w:spacing w:after="0"/>
      </w:pPr>
      <w:r>
        <w:separator/>
      </w:r>
    </w:p>
  </w:footnote>
  <w:footnote w:type="continuationSeparator" w:id="0">
    <w:p w:rsidR="006C1FAC" w:rsidRDefault="006C1FA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741DA"/>
    <w:multiLevelType w:val="hybridMultilevel"/>
    <w:tmpl w:val="6DC6DE34"/>
    <w:lvl w:ilvl="0" w:tplc="C93C8CA8">
      <w:numFmt w:val="bullet"/>
      <w:lvlText w:val=""/>
      <w:lvlJc w:val="left"/>
      <w:pPr>
        <w:ind w:left="720" w:hanging="360"/>
      </w:pPr>
      <w:rPr>
        <w:rFonts w:ascii="Cambria" w:eastAsia="Cambria" w:hAnsi="Cambria"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F170F"/>
    <w:rsid w:val="00001470"/>
    <w:rsid w:val="00007C1A"/>
    <w:rsid w:val="0005117A"/>
    <w:rsid w:val="00063AFA"/>
    <w:rsid w:val="00065AED"/>
    <w:rsid w:val="000A5527"/>
    <w:rsid w:val="000C3A10"/>
    <w:rsid w:val="000D3CFE"/>
    <w:rsid w:val="00104E3C"/>
    <w:rsid w:val="001063AC"/>
    <w:rsid w:val="00110CE3"/>
    <w:rsid w:val="00136AB4"/>
    <w:rsid w:val="00141A8D"/>
    <w:rsid w:val="00143BDF"/>
    <w:rsid w:val="001A5271"/>
    <w:rsid w:val="001C472D"/>
    <w:rsid w:val="001E1F2F"/>
    <w:rsid w:val="001F73A3"/>
    <w:rsid w:val="00202C1E"/>
    <w:rsid w:val="00225250"/>
    <w:rsid w:val="00251D1B"/>
    <w:rsid w:val="00253B2A"/>
    <w:rsid w:val="002774B7"/>
    <w:rsid w:val="0029201B"/>
    <w:rsid w:val="00297C4F"/>
    <w:rsid w:val="002A2314"/>
    <w:rsid w:val="002A2659"/>
    <w:rsid w:val="002A48EF"/>
    <w:rsid w:val="002A70E4"/>
    <w:rsid w:val="002B1E22"/>
    <w:rsid w:val="002C5DAA"/>
    <w:rsid w:val="002D5334"/>
    <w:rsid w:val="002F69E9"/>
    <w:rsid w:val="0030148E"/>
    <w:rsid w:val="00357175"/>
    <w:rsid w:val="00381EC0"/>
    <w:rsid w:val="003E1D31"/>
    <w:rsid w:val="003F170F"/>
    <w:rsid w:val="003F6E6C"/>
    <w:rsid w:val="00407B06"/>
    <w:rsid w:val="0041624A"/>
    <w:rsid w:val="00443E29"/>
    <w:rsid w:val="004700C8"/>
    <w:rsid w:val="00477223"/>
    <w:rsid w:val="00477B9B"/>
    <w:rsid w:val="004A5643"/>
    <w:rsid w:val="004B7546"/>
    <w:rsid w:val="004B7938"/>
    <w:rsid w:val="004C2BBE"/>
    <w:rsid w:val="004D2618"/>
    <w:rsid w:val="004D3B2D"/>
    <w:rsid w:val="00521318"/>
    <w:rsid w:val="00541F01"/>
    <w:rsid w:val="005C1E30"/>
    <w:rsid w:val="005F5C37"/>
    <w:rsid w:val="00622273"/>
    <w:rsid w:val="00662775"/>
    <w:rsid w:val="006C1FAC"/>
    <w:rsid w:val="006F74DB"/>
    <w:rsid w:val="00715F2C"/>
    <w:rsid w:val="007170CF"/>
    <w:rsid w:val="00717536"/>
    <w:rsid w:val="0072112F"/>
    <w:rsid w:val="007A2015"/>
    <w:rsid w:val="007E7E07"/>
    <w:rsid w:val="00816B43"/>
    <w:rsid w:val="00827526"/>
    <w:rsid w:val="00853AB6"/>
    <w:rsid w:val="008C1828"/>
    <w:rsid w:val="008D2FB1"/>
    <w:rsid w:val="008F3B8C"/>
    <w:rsid w:val="00907ECB"/>
    <w:rsid w:val="00911897"/>
    <w:rsid w:val="0092737C"/>
    <w:rsid w:val="00944B98"/>
    <w:rsid w:val="00956FDA"/>
    <w:rsid w:val="00961844"/>
    <w:rsid w:val="00962BCF"/>
    <w:rsid w:val="00965F59"/>
    <w:rsid w:val="0097733B"/>
    <w:rsid w:val="009B0B96"/>
    <w:rsid w:val="009E1533"/>
    <w:rsid w:val="009E75B5"/>
    <w:rsid w:val="00A46FEA"/>
    <w:rsid w:val="00AB36E7"/>
    <w:rsid w:val="00AB65CE"/>
    <w:rsid w:val="00B00D71"/>
    <w:rsid w:val="00B149B7"/>
    <w:rsid w:val="00B25785"/>
    <w:rsid w:val="00B4099B"/>
    <w:rsid w:val="00B54329"/>
    <w:rsid w:val="00BB0BFB"/>
    <w:rsid w:val="00C010AF"/>
    <w:rsid w:val="00C56E3E"/>
    <w:rsid w:val="00C93FF2"/>
    <w:rsid w:val="00C96D38"/>
    <w:rsid w:val="00CC7F92"/>
    <w:rsid w:val="00D66820"/>
    <w:rsid w:val="00D83E88"/>
    <w:rsid w:val="00DA569A"/>
    <w:rsid w:val="00E54F89"/>
    <w:rsid w:val="00E830FD"/>
    <w:rsid w:val="00F001FD"/>
    <w:rsid w:val="00F10079"/>
    <w:rsid w:val="00F14D7B"/>
    <w:rsid w:val="00FE60F6"/>
  </w:rsids>
  <m:mathPr>
    <m:mathFont m:val="Cambria Math"/>
    <m:brkBin m:val="before"/>
    <m:brkBinSub m:val="--"/>
    <m:smallFrac/>
    <m:dispDef/>
    <m:lMargin m:val="0"/>
    <m:rMargin m:val="0"/>
    <m:defJc m:val="centerGroup"/>
    <m:wrapRight/>
    <m:intLim m:val="subSup"/>
    <m:naryLim m:val="subSup"/>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5692D"/>
    <w:pPr>
      <w:spacing w:after="200"/>
    </w:pPr>
    <w:rPr>
      <w:sz w:val="24"/>
      <w:szCs w:val="24"/>
      <w:lang w:val="es-ES_tradnl" w:eastAsia="en-US"/>
    </w:rPr>
  </w:style>
  <w:style w:type="paragraph" w:styleId="Heading1">
    <w:name w:val="heading 1"/>
    <w:basedOn w:val="Normal"/>
    <w:next w:val="Normal"/>
    <w:link w:val="Heading1Char"/>
    <w:uiPriority w:val="9"/>
    <w:qFormat/>
    <w:rsid w:val="003F170F"/>
    <w:pPr>
      <w:keepNext/>
      <w:keepLines/>
      <w:spacing w:before="480" w:after="0"/>
      <w:outlineLvl w:val="0"/>
    </w:pPr>
    <w:rPr>
      <w:rFonts w:ascii="Calibri" w:eastAsia="Times New Roman" w:hAnsi="Calibri"/>
      <w:b/>
      <w:bCs/>
      <w:color w:val="6C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70F"/>
    <w:rPr>
      <w:rFonts w:ascii="Calibri" w:eastAsia="Times New Roman" w:hAnsi="Calibri" w:cs="Times New Roman"/>
      <w:b/>
      <w:bCs/>
      <w:color w:val="6C0000"/>
      <w:sz w:val="32"/>
      <w:szCs w:val="32"/>
    </w:rPr>
  </w:style>
  <w:style w:type="paragraph" w:customStyle="1" w:styleId="Encabezadodetabladecontenido">
    <w:name w:val="Encabezado de tabla de contenido"/>
    <w:basedOn w:val="Heading1"/>
    <w:next w:val="Normal"/>
    <w:uiPriority w:val="39"/>
    <w:unhideWhenUsed/>
    <w:qFormat/>
    <w:rsid w:val="003F170F"/>
    <w:pPr>
      <w:spacing w:line="276" w:lineRule="auto"/>
      <w:outlineLvl w:val="9"/>
    </w:pPr>
    <w:rPr>
      <w:color w:val="720000"/>
      <w:sz w:val="28"/>
      <w:szCs w:val="28"/>
      <w:lang w:eastAsia="es-ES_tradnl"/>
    </w:rPr>
  </w:style>
  <w:style w:type="paragraph" w:styleId="TOC1">
    <w:name w:val="toc 1"/>
    <w:basedOn w:val="Normal"/>
    <w:next w:val="Normal"/>
    <w:autoRedefine/>
    <w:uiPriority w:val="39"/>
    <w:semiHidden/>
    <w:unhideWhenUsed/>
    <w:rsid w:val="003F170F"/>
    <w:pPr>
      <w:spacing w:before="120" w:after="0"/>
    </w:pPr>
    <w:rPr>
      <w:b/>
    </w:rPr>
  </w:style>
  <w:style w:type="paragraph" w:styleId="TOC2">
    <w:name w:val="toc 2"/>
    <w:basedOn w:val="Normal"/>
    <w:next w:val="Normal"/>
    <w:autoRedefine/>
    <w:uiPriority w:val="39"/>
    <w:semiHidden/>
    <w:unhideWhenUsed/>
    <w:rsid w:val="003F170F"/>
    <w:pPr>
      <w:spacing w:after="0"/>
      <w:ind w:left="240"/>
    </w:pPr>
    <w:rPr>
      <w:b/>
      <w:sz w:val="22"/>
      <w:szCs w:val="22"/>
    </w:rPr>
  </w:style>
  <w:style w:type="paragraph" w:styleId="TOC3">
    <w:name w:val="toc 3"/>
    <w:basedOn w:val="Normal"/>
    <w:next w:val="Normal"/>
    <w:autoRedefine/>
    <w:uiPriority w:val="39"/>
    <w:semiHidden/>
    <w:unhideWhenUsed/>
    <w:rsid w:val="003F170F"/>
    <w:pPr>
      <w:spacing w:after="0"/>
      <w:ind w:left="480"/>
    </w:pPr>
    <w:rPr>
      <w:sz w:val="22"/>
      <w:szCs w:val="22"/>
    </w:rPr>
  </w:style>
  <w:style w:type="paragraph" w:styleId="TOC4">
    <w:name w:val="toc 4"/>
    <w:basedOn w:val="Normal"/>
    <w:next w:val="Normal"/>
    <w:autoRedefine/>
    <w:uiPriority w:val="39"/>
    <w:semiHidden/>
    <w:unhideWhenUsed/>
    <w:rsid w:val="003F170F"/>
    <w:pPr>
      <w:spacing w:after="0"/>
      <w:ind w:left="720"/>
    </w:pPr>
    <w:rPr>
      <w:sz w:val="20"/>
      <w:szCs w:val="20"/>
    </w:rPr>
  </w:style>
  <w:style w:type="paragraph" w:styleId="TOC5">
    <w:name w:val="toc 5"/>
    <w:basedOn w:val="Normal"/>
    <w:next w:val="Normal"/>
    <w:autoRedefine/>
    <w:uiPriority w:val="39"/>
    <w:semiHidden/>
    <w:unhideWhenUsed/>
    <w:rsid w:val="003F170F"/>
    <w:pPr>
      <w:spacing w:after="0"/>
      <w:ind w:left="960"/>
    </w:pPr>
    <w:rPr>
      <w:sz w:val="20"/>
      <w:szCs w:val="20"/>
    </w:rPr>
  </w:style>
  <w:style w:type="paragraph" w:styleId="TOC6">
    <w:name w:val="toc 6"/>
    <w:basedOn w:val="Normal"/>
    <w:next w:val="Normal"/>
    <w:autoRedefine/>
    <w:uiPriority w:val="39"/>
    <w:semiHidden/>
    <w:unhideWhenUsed/>
    <w:rsid w:val="003F170F"/>
    <w:pPr>
      <w:spacing w:after="0"/>
      <w:ind w:left="1200"/>
    </w:pPr>
    <w:rPr>
      <w:sz w:val="20"/>
      <w:szCs w:val="20"/>
    </w:rPr>
  </w:style>
  <w:style w:type="paragraph" w:styleId="TOC7">
    <w:name w:val="toc 7"/>
    <w:basedOn w:val="Normal"/>
    <w:next w:val="Normal"/>
    <w:autoRedefine/>
    <w:uiPriority w:val="39"/>
    <w:semiHidden/>
    <w:unhideWhenUsed/>
    <w:rsid w:val="003F170F"/>
    <w:pPr>
      <w:spacing w:after="0"/>
      <w:ind w:left="1440"/>
    </w:pPr>
    <w:rPr>
      <w:sz w:val="20"/>
      <w:szCs w:val="20"/>
    </w:rPr>
  </w:style>
  <w:style w:type="paragraph" w:styleId="TOC8">
    <w:name w:val="toc 8"/>
    <w:basedOn w:val="Normal"/>
    <w:next w:val="Normal"/>
    <w:autoRedefine/>
    <w:uiPriority w:val="39"/>
    <w:semiHidden/>
    <w:unhideWhenUsed/>
    <w:rsid w:val="003F170F"/>
    <w:pPr>
      <w:spacing w:after="0"/>
      <w:ind w:left="1680"/>
    </w:pPr>
    <w:rPr>
      <w:sz w:val="20"/>
      <w:szCs w:val="20"/>
    </w:rPr>
  </w:style>
  <w:style w:type="paragraph" w:styleId="TOC9">
    <w:name w:val="toc 9"/>
    <w:basedOn w:val="Normal"/>
    <w:next w:val="Normal"/>
    <w:autoRedefine/>
    <w:uiPriority w:val="39"/>
    <w:semiHidden/>
    <w:unhideWhenUsed/>
    <w:rsid w:val="003F170F"/>
    <w:pPr>
      <w:spacing w:after="0"/>
      <w:ind w:left="1920"/>
    </w:pPr>
    <w:rPr>
      <w:sz w:val="20"/>
      <w:szCs w:val="20"/>
    </w:rPr>
  </w:style>
  <w:style w:type="paragraph" w:styleId="Header">
    <w:name w:val="header"/>
    <w:basedOn w:val="Normal"/>
    <w:link w:val="HeaderChar"/>
    <w:uiPriority w:val="99"/>
    <w:semiHidden/>
    <w:unhideWhenUsed/>
    <w:rsid w:val="00162053"/>
    <w:pPr>
      <w:tabs>
        <w:tab w:val="center" w:pos="4252"/>
        <w:tab w:val="right" w:pos="8504"/>
      </w:tabs>
      <w:spacing w:after="0"/>
    </w:pPr>
  </w:style>
  <w:style w:type="character" w:customStyle="1" w:styleId="HeaderChar">
    <w:name w:val="Header Char"/>
    <w:basedOn w:val="DefaultParagraphFont"/>
    <w:link w:val="Header"/>
    <w:uiPriority w:val="99"/>
    <w:semiHidden/>
    <w:rsid w:val="00162053"/>
  </w:style>
  <w:style w:type="paragraph" w:styleId="Footer">
    <w:name w:val="footer"/>
    <w:basedOn w:val="Normal"/>
    <w:link w:val="FooterChar"/>
    <w:uiPriority w:val="99"/>
    <w:semiHidden/>
    <w:unhideWhenUsed/>
    <w:rsid w:val="00162053"/>
    <w:pPr>
      <w:tabs>
        <w:tab w:val="center" w:pos="4252"/>
        <w:tab w:val="right" w:pos="8504"/>
      </w:tabs>
      <w:spacing w:after="0"/>
    </w:pPr>
  </w:style>
  <w:style w:type="character" w:customStyle="1" w:styleId="FooterChar">
    <w:name w:val="Footer Char"/>
    <w:basedOn w:val="DefaultParagraphFont"/>
    <w:link w:val="Footer"/>
    <w:uiPriority w:val="99"/>
    <w:semiHidden/>
    <w:rsid w:val="00162053"/>
  </w:style>
  <w:style w:type="table" w:customStyle="1" w:styleId="Citadestacada1">
    <w:name w:val="Cita destacada1"/>
    <w:basedOn w:val="TableNormal"/>
    <w:uiPriority w:val="60"/>
    <w:qFormat/>
    <w:rsid w:val="002B5C07"/>
    <w:rPr>
      <w:rFonts w:eastAsia="Times New Roman"/>
      <w:color w:val="720000"/>
      <w:sz w:val="22"/>
      <w:szCs w:val="22"/>
      <w:lang w:eastAsia="es-ES_tradnl"/>
    </w:rPr>
    <w:tblPr>
      <w:tblStyleRowBandSize w:val="1"/>
      <w:tblStyleColBandSize w:val="1"/>
      <w:tblBorders>
        <w:top w:val="single" w:sz="8" w:space="0" w:color="990000"/>
        <w:bottom w:val="single" w:sz="8" w:space="0" w:color="990000"/>
      </w:tblBorders>
    </w:tblPr>
    <w:tblStylePr w:type="firstRow">
      <w:pPr>
        <w:spacing w:before="0" w:after="0" w:line="240" w:lineRule="auto"/>
      </w:pPr>
      <w:rPr>
        <w:b/>
        <w:bCs/>
      </w:rPr>
      <w:tblPr/>
      <w:tcPr>
        <w:tcBorders>
          <w:top w:val="single" w:sz="8" w:space="0" w:color="990000"/>
          <w:left w:val="nil"/>
          <w:bottom w:val="single" w:sz="8" w:space="0" w:color="990000"/>
          <w:right w:val="nil"/>
          <w:insideH w:val="nil"/>
          <w:insideV w:val="nil"/>
        </w:tcBorders>
      </w:tcPr>
    </w:tblStylePr>
    <w:tblStylePr w:type="lastRow">
      <w:pPr>
        <w:spacing w:before="0" w:after="0" w:line="240" w:lineRule="auto"/>
      </w:pPr>
      <w:rPr>
        <w:b/>
        <w:bCs/>
      </w:rPr>
      <w:tblPr/>
      <w:tcPr>
        <w:tcBorders>
          <w:top w:val="single" w:sz="8" w:space="0" w:color="990000"/>
          <w:left w:val="nil"/>
          <w:bottom w:val="single" w:sz="8" w:space="0" w:color="99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cPr>
    </w:tblStylePr>
    <w:tblStylePr w:type="band1Horz">
      <w:tblPr/>
      <w:tcPr>
        <w:tcBorders>
          <w:left w:val="nil"/>
          <w:right w:val="nil"/>
          <w:insideH w:val="nil"/>
          <w:insideV w:val="nil"/>
        </w:tcBorders>
        <w:shd w:val="clear" w:color="auto" w:fill="FFA6A6"/>
      </w:tcPr>
    </w:tblStylePr>
  </w:style>
  <w:style w:type="table" w:customStyle="1" w:styleId="LightGrid-Accent11">
    <w:name w:val="Light Grid - Accent 11"/>
    <w:basedOn w:val="TableNormal"/>
    <w:uiPriority w:val="62"/>
    <w:rsid w:val="00591540"/>
    <w:rPr>
      <w:sz w:val="22"/>
      <w:szCs w:val="22"/>
      <w:lang w:eastAsia="es-ES_tradnl"/>
    </w:rPr>
    <w:tblPr>
      <w:tblStyleRowBandSize w:val="1"/>
      <w:tblStyleColBandSize w:val="1"/>
      <w:tblBorders>
        <w:top w:val="single" w:sz="8" w:space="0" w:color="990000"/>
        <w:left w:val="single" w:sz="8" w:space="0" w:color="990000"/>
        <w:bottom w:val="single" w:sz="8" w:space="0" w:color="990000"/>
        <w:right w:val="single" w:sz="8" w:space="0" w:color="990000"/>
        <w:insideH w:val="single" w:sz="8" w:space="0" w:color="990000"/>
        <w:insideV w:val="single" w:sz="8" w:space="0" w:color="990000"/>
      </w:tblBorders>
    </w:tblPr>
    <w:tblStylePr w:type="firstRow">
      <w:pPr>
        <w:spacing w:before="0" w:after="0" w:line="240" w:lineRule="auto"/>
      </w:pPr>
      <w:rPr>
        <w:rFonts w:ascii="Courier" w:eastAsia="Times New Roman" w:hAnsi="Courier" w:cs="Times New Roman"/>
        <w:b/>
        <w:bCs/>
      </w:rPr>
      <w:tblPr/>
      <w:tcPr>
        <w:tcBorders>
          <w:top w:val="single" w:sz="8" w:space="0" w:color="990000"/>
          <w:left w:val="single" w:sz="8" w:space="0" w:color="990000"/>
          <w:bottom w:val="single" w:sz="18" w:space="0" w:color="990000"/>
          <w:right w:val="single" w:sz="8" w:space="0" w:color="990000"/>
          <w:insideH w:val="nil"/>
          <w:insideV w:val="single" w:sz="8" w:space="0" w:color="990000"/>
        </w:tcBorders>
      </w:tcPr>
    </w:tblStylePr>
    <w:tblStylePr w:type="lastRow">
      <w:pPr>
        <w:spacing w:before="0" w:after="0" w:line="240" w:lineRule="auto"/>
      </w:pPr>
      <w:rPr>
        <w:rFonts w:ascii="Courier" w:eastAsia="Times New Roman" w:hAnsi="Courier" w:cs="Times New Roman"/>
        <w:b/>
        <w:bCs/>
      </w:rPr>
      <w:tblPr/>
      <w:tcPr>
        <w:tcBorders>
          <w:top w:val="double" w:sz="6" w:space="0" w:color="990000"/>
          <w:left w:val="single" w:sz="8" w:space="0" w:color="990000"/>
          <w:bottom w:val="single" w:sz="8" w:space="0" w:color="990000"/>
          <w:right w:val="single" w:sz="8" w:space="0" w:color="990000"/>
          <w:insideH w:val="nil"/>
          <w:insideV w:val="single" w:sz="8" w:space="0" w:color="990000"/>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990000"/>
          <w:left w:val="single" w:sz="8" w:space="0" w:color="990000"/>
          <w:bottom w:val="single" w:sz="8" w:space="0" w:color="990000"/>
          <w:right w:val="single" w:sz="8" w:space="0" w:color="990000"/>
        </w:tcBorders>
      </w:tcPr>
    </w:tblStylePr>
    <w:tblStylePr w:type="band1Vert">
      <w:tblPr/>
      <w:tcPr>
        <w:tcBorders>
          <w:top w:val="single" w:sz="8" w:space="0" w:color="990000"/>
          <w:left w:val="single" w:sz="8" w:space="0" w:color="990000"/>
          <w:bottom w:val="single" w:sz="8" w:space="0" w:color="990000"/>
          <w:right w:val="single" w:sz="8" w:space="0" w:color="990000"/>
        </w:tcBorders>
        <w:shd w:val="clear" w:color="auto" w:fill="FFA6A6"/>
      </w:tcPr>
    </w:tblStylePr>
    <w:tblStylePr w:type="band1Horz">
      <w:tblPr/>
      <w:tcPr>
        <w:tcBorders>
          <w:top w:val="single" w:sz="8" w:space="0" w:color="990000"/>
          <w:left w:val="single" w:sz="8" w:space="0" w:color="990000"/>
          <w:bottom w:val="single" w:sz="8" w:space="0" w:color="990000"/>
          <w:right w:val="single" w:sz="8" w:space="0" w:color="990000"/>
          <w:insideV w:val="single" w:sz="8" w:space="0" w:color="990000"/>
        </w:tcBorders>
        <w:shd w:val="clear" w:color="auto" w:fill="FFA6A6"/>
      </w:tcPr>
    </w:tblStylePr>
    <w:tblStylePr w:type="band2Horz">
      <w:tblPr/>
      <w:tcPr>
        <w:tcBorders>
          <w:top w:val="single" w:sz="8" w:space="0" w:color="990000"/>
          <w:left w:val="single" w:sz="8" w:space="0" w:color="990000"/>
          <w:bottom w:val="single" w:sz="8" w:space="0" w:color="990000"/>
          <w:right w:val="single" w:sz="8" w:space="0" w:color="990000"/>
          <w:insideV w:val="single" w:sz="8" w:space="0" w:color="990000"/>
        </w:tcBorders>
      </w:tcPr>
    </w:tblStylePr>
  </w:style>
  <w:style w:type="table" w:styleId="TableGrid">
    <w:name w:val="Table Grid"/>
    <w:basedOn w:val="TableNormal"/>
    <w:uiPriority w:val="59"/>
    <w:rsid w:val="00C242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vistosa-nfasis11">
    <w:name w:val="Lista vistosa - Énfasis 11"/>
    <w:basedOn w:val="Normal"/>
    <w:uiPriority w:val="34"/>
    <w:qFormat/>
    <w:rsid w:val="006C1C59"/>
    <w:pPr>
      <w:ind w:left="720"/>
      <w:contextualSpacing/>
    </w:pPr>
  </w:style>
  <w:style w:type="paragraph" w:styleId="NoSpacing">
    <w:name w:val="No Spacing"/>
    <w:uiPriority w:val="99"/>
    <w:qFormat/>
    <w:rsid w:val="00907ECB"/>
    <w:rPr>
      <w:sz w:val="24"/>
      <w:szCs w:val="24"/>
      <w:lang w:val="es-ES_tradnl" w:eastAsia="en-US"/>
    </w:rPr>
  </w:style>
  <w:style w:type="paragraph" w:styleId="BalloonText">
    <w:name w:val="Balloon Text"/>
    <w:basedOn w:val="Normal"/>
    <w:link w:val="BalloonTextChar"/>
    <w:uiPriority w:val="99"/>
    <w:semiHidden/>
    <w:unhideWhenUsed/>
    <w:rsid w:val="00956F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FDA"/>
    <w:rPr>
      <w:rFonts w:ascii="Tahoma" w:hAnsi="Tahoma" w:cs="Tahoma"/>
      <w:sz w:val="16"/>
      <w:szCs w:val="16"/>
      <w:lang w:val="es-ES_tradnl" w:eastAsia="en-US"/>
    </w:rPr>
  </w:style>
  <w:style w:type="paragraph" w:styleId="ListParagraph">
    <w:name w:val="List Paragraph"/>
    <w:basedOn w:val="Normal"/>
    <w:uiPriority w:val="72"/>
    <w:qFormat/>
    <w:rsid w:val="00202C1E"/>
    <w:pPr>
      <w:ind w:left="720"/>
      <w:contextualSpacing/>
    </w:pPr>
  </w:style>
  <w:style w:type="paragraph" w:styleId="Title">
    <w:name w:val="Title"/>
    <w:basedOn w:val="Normal"/>
    <w:next w:val="Normal"/>
    <w:link w:val="TitleChar"/>
    <w:uiPriority w:val="10"/>
    <w:qFormat/>
    <w:rsid w:val="00B5432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4329"/>
    <w:rPr>
      <w:rFonts w:asciiTheme="majorHAnsi" w:eastAsiaTheme="majorEastAsia" w:hAnsiTheme="majorHAnsi" w:cstheme="majorBidi"/>
      <w:color w:val="17365D" w:themeColor="text2" w:themeShade="BF"/>
      <w:spacing w:val="5"/>
      <w:kern w:val="28"/>
      <w:sz w:val="52"/>
      <w:szCs w:val="52"/>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5692D"/>
    <w:pPr>
      <w:spacing w:after="200"/>
    </w:pPr>
    <w:rPr>
      <w:sz w:val="24"/>
      <w:szCs w:val="24"/>
      <w:lang w:val="es-ES_tradnl" w:eastAsia="en-US"/>
    </w:rPr>
  </w:style>
  <w:style w:type="paragraph" w:styleId="Heading1">
    <w:name w:val="heading 1"/>
    <w:basedOn w:val="Normal"/>
    <w:next w:val="Normal"/>
    <w:link w:val="Heading1Char"/>
    <w:uiPriority w:val="9"/>
    <w:qFormat/>
    <w:rsid w:val="003F170F"/>
    <w:pPr>
      <w:keepNext/>
      <w:keepLines/>
      <w:spacing w:before="480" w:after="0"/>
      <w:outlineLvl w:val="0"/>
    </w:pPr>
    <w:rPr>
      <w:rFonts w:ascii="Calibri" w:eastAsia="Times New Roman" w:hAnsi="Calibri"/>
      <w:b/>
      <w:bCs/>
      <w:color w:val="6C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Título 1 Car"/>
    <w:basedOn w:val="DefaultParagraphFont"/>
    <w:link w:val="Heading1"/>
    <w:uiPriority w:val="9"/>
    <w:rsid w:val="003F170F"/>
    <w:rPr>
      <w:rFonts w:ascii="Calibri" w:eastAsia="Times New Roman" w:hAnsi="Calibri" w:cs="Times New Roman"/>
      <w:b/>
      <w:bCs/>
      <w:color w:val="6C0000"/>
      <w:sz w:val="32"/>
      <w:szCs w:val="32"/>
    </w:rPr>
  </w:style>
  <w:style w:type="paragraph" w:customStyle="1" w:styleId="Encabezadodetabladecontenido">
    <w:name w:val="Encabezado de tabla de contenido"/>
    <w:basedOn w:val="Heading1"/>
    <w:next w:val="Normal"/>
    <w:uiPriority w:val="39"/>
    <w:unhideWhenUsed/>
    <w:qFormat/>
    <w:rsid w:val="003F170F"/>
    <w:pPr>
      <w:spacing w:line="276" w:lineRule="auto"/>
      <w:outlineLvl w:val="9"/>
    </w:pPr>
    <w:rPr>
      <w:color w:val="720000"/>
      <w:sz w:val="28"/>
      <w:szCs w:val="28"/>
      <w:lang w:eastAsia="es-ES_tradnl"/>
    </w:rPr>
  </w:style>
  <w:style w:type="paragraph" w:styleId="TOC1">
    <w:name w:val="toc 1"/>
    <w:basedOn w:val="Normal"/>
    <w:next w:val="Normal"/>
    <w:autoRedefine/>
    <w:uiPriority w:val="39"/>
    <w:semiHidden/>
    <w:unhideWhenUsed/>
    <w:rsid w:val="003F170F"/>
    <w:pPr>
      <w:spacing w:before="120" w:after="0"/>
    </w:pPr>
    <w:rPr>
      <w:b/>
    </w:rPr>
  </w:style>
  <w:style w:type="paragraph" w:styleId="TOC2">
    <w:name w:val="toc 2"/>
    <w:basedOn w:val="Normal"/>
    <w:next w:val="Normal"/>
    <w:autoRedefine/>
    <w:uiPriority w:val="39"/>
    <w:semiHidden/>
    <w:unhideWhenUsed/>
    <w:rsid w:val="003F170F"/>
    <w:pPr>
      <w:spacing w:after="0"/>
      <w:ind w:left="240"/>
    </w:pPr>
    <w:rPr>
      <w:b/>
      <w:sz w:val="22"/>
      <w:szCs w:val="22"/>
    </w:rPr>
  </w:style>
  <w:style w:type="paragraph" w:styleId="TOC3">
    <w:name w:val="toc 3"/>
    <w:basedOn w:val="Normal"/>
    <w:next w:val="Normal"/>
    <w:autoRedefine/>
    <w:uiPriority w:val="39"/>
    <w:semiHidden/>
    <w:unhideWhenUsed/>
    <w:rsid w:val="003F170F"/>
    <w:pPr>
      <w:spacing w:after="0"/>
      <w:ind w:left="480"/>
    </w:pPr>
    <w:rPr>
      <w:sz w:val="22"/>
      <w:szCs w:val="22"/>
    </w:rPr>
  </w:style>
  <w:style w:type="paragraph" w:styleId="TOC4">
    <w:name w:val="toc 4"/>
    <w:basedOn w:val="Normal"/>
    <w:next w:val="Normal"/>
    <w:autoRedefine/>
    <w:uiPriority w:val="39"/>
    <w:semiHidden/>
    <w:unhideWhenUsed/>
    <w:rsid w:val="003F170F"/>
    <w:pPr>
      <w:spacing w:after="0"/>
      <w:ind w:left="720"/>
    </w:pPr>
    <w:rPr>
      <w:sz w:val="20"/>
      <w:szCs w:val="20"/>
    </w:rPr>
  </w:style>
  <w:style w:type="paragraph" w:styleId="TOC5">
    <w:name w:val="toc 5"/>
    <w:basedOn w:val="Normal"/>
    <w:next w:val="Normal"/>
    <w:autoRedefine/>
    <w:uiPriority w:val="39"/>
    <w:semiHidden/>
    <w:unhideWhenUsed/>
    <w:rsid w:val="003F170F"/>
    <w:pPr>
      <w:spacing w:after="0"/>
      <w:ind w:left="960"/>
    </w:pPr>
    <w:rPr>
      <w:sz w:val="20"/>
      <w:szCs w:val="20"/>
    </w:rPr>
  </w:style>
  <w:style w:type="paragraph" w:styleId="TOC6">
    <w:name w:val="toc 6"/>
    <w:basedOn w:val="Normal"/>
    <w:next w:val="Normal"/>
    <w:autoRedefine/>
    <w:uiPriority w:val="39"/>
    <w:semiHidden/>
    <w:unhideWhenUsed/>
    <w:rsid w:val="003F170F"/>
    <w:pPr>
      <w:spacing w:after="0"/>
      <w:ind w:left="1200"/>
    </w:pPr>
    <w:rPr>
      <w:sz w:val="20"/>
      <w:szCs w:val="20"/>
    </w:rPr>
  </w:style>
  <w:style w:type="paragraph" w:styleId="TOC7">
    <w:name w:val="toc 7"/>
    <w:basedOn w:val="Normal"/>
    <w:next w:val="Normal"/>
    <w:autoRedefine/>
    <w:uiPriority w:val="39"/>
    <w:semiHidden/>
    <w:unhideWhenUsed/>
    <w:rsid w:val="003F170F"/>
    <w:pPr>
      <w:spacing w:after="0"/>
      <w:ind w:left="1440"/>
    </w:pPr>
    <w:rPr>
      <w:sz w:val="20"/>
      <w:szCs w:val="20"/>
    </w:rPr>
  </w:style>
  <w:style w:type="paragraph" w:styleId="TOC8">
    <w:name w:val="toc 8"/>
    <w:basedOn w:val="Normal"/>
    <w:next w:val="Normal"/>
    <w:autoRedefine/>
    <w:uiPriority w:val="39"/>
    <w:semiHidden/>
    <w:unhideWhenUsed/>
    <w:rsid w:val="003F170F"/>
    <w:pPr>
      <w:spacing w:after="0"/>
      <w:ind w:left="1680"/>
    </w:pPr>
    <w:rPr>
      <w:sz w:val="20"/>
      <w:szCs w:val="20"/>
    </w:rPr>
  </w:style>
  <w:style w:type="paragraph" w:styleId="TOC9">
    <w:name w:val="toc 9"/>
    <w:basedOn w:val="Normal"/>
    <w:next w:val="Normal"/>
    <w:autoRedefine/>
    <w:uiPriority w:val="39"/>
    <w:semiHidden/>
    <w:unhideWhenUsed/>
    <w:rsid w:val="003F170F"/>
    <w:pPr>
      <w:spacing w:after="0"/>
      <w:ind w:left="1920"/>
    </w:pPr>
    <w:rPr>
      <w:sz w:val="20"/>
      <w:szCs w:val="20"/>
    </w:rPr>
  </w:style>
  <w:style w:type="paragraph" w:styleId="Header">
    <w:name w:val="header"/>
    <w:basedOn w:val="Normal"/>
    <w:link w:val="HeaderChar"/>
    <w:uiPriority w:val="99"/>
    <w:semiHidden/>
    <w:unhideWhenUsed/>
    <w:rsid w:val="00162053"/>
    <w:pPr>
      <w:tabs>
        <w:tab w:val="center" w:pos="4252"/>
        <w:tab w:val="right" w:pos="8504"/>
      </w:tabs>
      <w:spacing w:after="0"/>
    </w:pPr>
  </w:style>
  <w:style w:type="character" w:customStyle="1" w:styleId="HeaderChar">
    <w:name w:val="Encabezado Car"/>
    <w:basedOn w:val="DefaultParagraphFont"/>
    <w:link w:val="Header"/>
    <w:uiPriority w:val="99"/>
    <w:semiHidden/>
    <w:rsid w:val="00162053"/>
  </w:style>
  <w:style w:type="paragraph" w:styleId="Footer">
    <w:name w:val="footer"/>
    <w:basedOn w:val="Normal"/>
    <w:link w:val="FooterChar"/>
    <w:uiPriority w:val="99"/>
    <w:semiHidden/>
    <w:unhideWhenUsed/>
    <w:rsid w:val="00162053"/>
    <w:pPr>
      <w:tabs>
        <w:tab w:val="center" w:pos="4252"/>
        <w:tab w:val="right" w:pos="8504"/>
      </w:tabs>
      <w:spacing w:after="0"/>
    </w:pPr>
  </w:style>
  <w:style w:type="character" w:customStyle="1" w:styleId="FooterChar">
    <w:name w:val="Pie de página Car"/>
    <w:basedOn w:val="DefaultParagraphFont"/>
    <w:link w:val="Footer"/>
    <w:uiPriority w:val="99"/>
    <w:semiHidden/>
    <w:rsid w:val="00162053"/>
  </w:style>
  <w:style w:type="table" w:customStyle="1" w:styleId="Citadestacada1">
    <w:name w:val="Cita destacada1"/>
    <w:basedOn w:val="TableNormal"/>
    <w:uiPriority w:val="60"/>
    <w:qFormat/>
    <w:rsid w:val="002B5C07"/>
    <w:rPr>
      <w:rFonts w:eastAsia="Times New Roman"/>
      <w:color w:val="720000"/>
      <w:sz w:val="22"/>
      <w:szCs w:val="22"/>
      <w:lang w:eastAsia="es-ES_tradnl"/>
    </w:rPr>
    <w:tblPr>
      <w:tblStyleRowBandSize w:val="1"/>
      <w:tblStyleColBandSize w:val="1"/>
      <w:tblBorders>
        <w:top w:val="single" w:sz="8" w:space="0" w:color="990000"/>
        <w:bottom w:val="single" w:sz="8" w:space="0" w:color="990000"/>
      </w:tblBorders>
    </w:tblPr>
    <w:tblStylePr w:type="firstRow">
      <w:pPr>
        <w:spacing w:before="0" w:after="0" w:line="240" w:lineRule="auto"/>
      </w:pPr>
      <w:rPr>
        <w:b/>
        <w:bCs/>
      </w:rPr>
      <w:tblPr/>
      <w:tcPr>
        <w:tcBorders>
          <w:top w:val="single" w:sz="8" w:space="0" w:color="990000"/>
          <w:left w:val="nil"/>
          <w:bottom w:val="single" w:sz="8" w:space="0" w:color="990000"/>
          <w:right w:val="nil"/>
          <w:insideH w:val="nil"/>
          <w:insideV w:val="nil"/>
        </w:tcBorders>
      </w:tcPr>
    </w:tblStylePr>
    <w:tblStylePr w:type="lastRow">
      <w:pPr>
        <w:spacing w:before="0" w:after="0" w:line="240" w:lineRule="auto"/>
      </w:pPr>
      <w:rPr>
        <w:b/>
        <w:bCs/>
      </w:rPr>
      <w:tblPr/>
      <w:tcPr>
        <w:tcBorders>
          <w:top w:val="single" w:sz="8" w:space="0" w:color="990000"/>
          <w:left w:val="nil"/>
          <w:bottom w:val="single" w:sz="8" w:space="0" w:color="99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cPr>
    </w:tblStylePr>
    <w:tblStylePr w:type="band1Horz">
      <w:tblPr/>
      <w:tcPr>
        <w:tcBorders>
          <w:left w:val="nil"/>
          <w:right w:val="nil"/>
          <w:insideH w:val="nil"/>
          <w:insideV w:val="nil"/>
        </w:tcBorders>
        <w:shd w:val="clear" w:color="auto" w:fill="FFA6A6"/>
      </w:tcPr>
    </w:tblStylePr>
  </w:style>
  <w:style w:type="table" w:customStyle="1" w:styleId="LightGrid-Accent11">
    <w:name w:val="Light Grid - Accent 11"/>
    <w:basedOn w:val="TableNormal"/>
    <w:uiPriority w:val="62"/>
    <w:rsid w:val="00591540"/>
    <w:rPr>
      <w:sz w:val="22"/>
      <w:szCs w:val="22"/>
      <w:lang w:eastAsia="es-ES_tradnl"/>
    </w:rPr>
    <w:tblPr>
      <w:tblStyleRowBandSize w:val="1"/>
      <w:tblStyleColBandSize w:val="1"/>
      <w:tblBorders>
        <w:top w:val="single" w:sz="8" w:space="0" w:color="990000"/>
        <w:left w:val="single" w:sz="8" w:space="0" w:color="990000"/>
        <w:bottom w:val="single" w:sz="8" w:space="0" w:color="990000"/>
        <w:right w:val="single" w:sz="8" w:space="0" w:color="990000"/>
        <w:insideH w:val="single" w:sz="8" w:space="0" w:color="990000"/>
        <w:insideV w:val="single" w:sz="8" w:space="0" w:color="990000"/>
      </w:tblBorders>
    </w:tblPr>
    <w:tblStylePr w:type="firstRow">
      <w:pPr>
        <w:spacing w:before="0" w:after="0" w:line="240" w:lineRule="auto"/>
      </w:pPr>
      <w:rPr>
        <w:rFonts w:ascii="Courier" w:eastAsia="Times New Roman" w:hAnsi="Courier" w:cs="Times New Roman"/>
        <w:b/>
        <w:bCs/>
      </w:rPr>
      <w:tblPr/>
      <w:tcPr>
        <w:tcBorders>
          <w:top w:val="single" w:sz="8" w:space="0" w:color="990000"/>
          <w:left w:val="single" w:sz="8" w:space="0" w:color="990000"/>
          <w:bottom w:val="single" w:sz="18" w:space="0" w:color="990000"/>
          <w:right w:val="single" w:sz="8" w:space="0" w:color="990000"/>
          <w:insideH w:val="nil"/>
          <w:insideV w:val="single" w:sz="8" w:space="0" w:color="990000"/>
        </w:tcBorders>
      </w:tcPr>
    </w:tblStylePr>
    <w:tblStylePr w:type="lastRow">
      <w:pPr>
        <w:spacing w:before="0" w:after="0" w:line="240" w:lineRule="auto"/>
      </w:pPr>
      <w:rPr>
        <w:rFonts w:ascii="Courier" w:eastAsia="Times New Roman" w:hAnsi="Courier" w:cs="Times New Roman"/>
        <w:b/>
        <w:bCs/>
      </w:rPr>
      <w:tblPr/>
      <w:tcPr>
        <w:tcBorders>
          <w:top w:val="double" w:sz="6" w:space="0" w:color="990000"/>
          <w:left w:val="single" w:sz="8" w:space="0" w:color="990000"/>
          <w:bottom w:val="single" w:sz="8" w:space="0" w:color="990000"/>
          <w:right w:val="single" w:sz="8" w:space="0" w:color="990000"/>
          <w:insideH w:val="nil"/>
          <w:insideV w:val="single" w:sz="8" w:space="0" w:color="990000"/>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990000"/>
          <w:left w:val="single" w:sz="8" w:space="0" w:color="990000"/>
          <w:bottom w:val="single" w:sz="8" w:space="0" w:color="990000"/>
          <w:right w:val="single" w:sz="8" w:space="0" w:color="990000"/>
        </w:tcBorders>
      </w:tcPr>
    </w:tblStylePr>
    <w:tblStylePr w:type="band1Vert">
      <w:tblPr/>
      <w:tcPr>
        <w:tcBorders>
          <w:top w:val="single" w:sz="8" w:space="0" w:color="990000"/>
          <w:left w:val="single" w:sz="8" w:space="0" w:color="990000"/>
          <w:bottom w:val="single" w:sz="8" w:space="0" w:color="990000"/>
          <w:right w:val="single" w:sz="8" w:space="0" w:color="990000"/>
        </w:tcBorders>
        <w:shd w:val="clear" w:color="auto" w:fill="FFA6A6"/>
      </w:tcPr>
    </w:tblStylePr>
    <w:tblStylePr w:type="band1Horz">
      <w:tblPr/>
      <w:tcPr>
        <w:tcBorders>
          <w:top w:val="single" w:sz="8" w:space="0" w:color="990000"/>
          <w:left w:val="single" w:sz="8" w:space="0" w:color="990000"/>
          <w:bottom w:val="single" w:sz="8" w:space="0" w:color="990000"/>
          <w:right w:val="single" w:sz="8" w:space="0" w:color="990000"/>
          <w:insideV w:val="single" w:sz="8" w:space="0" w:color="990000"/>
        </w:tcBorders>
        <w:shd w:val="clear" w:color="auto" w:fill="FFA6A6"/>
      </w:tcPr>
    </w:tblStylePr>
    <w:tblStylePr w:type="band2Horz">
      <w:tblPr/>
      <w:tcPr>
        <w:tcBorders>
          <w:top w:val="single" w:sz="8" w:space="0" w:color="990000"/>
          <w:left w:val="single" w:sz="8" w:space="0" w:color="990000"/>
          <w:bottom w:val="single" w:sz="8" w:space="0" w:color="990000"/>
          <w:right w:val="single" w:sz="8" w:space="0" w:color="990000"/>
          <w:insideV w:val="single" w:sz="8" w:space="0" w:color="990000"/>
        </w:tcBorders>
      </w:tcPr>
    </w:tblStylePr>
  </w:style>
  <w:style w:type="table" w:styleId="TableGrid">
    <w:name w:val="Table Grid"/>
    <w:basedOn w:val="TableNormal"/>
    <w:uiPriority w:val="59"/>
    <w:rsid w:val="00C242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vistosa-nfasis11">
    <w:name w:val="Lista vistosa - Énfasis 11"/>
    <w:basedOn w:val="Normal"/>
    <w:uiPriority w:val="34"/>
    <w:qFormat/>
    <w:rsid w:val="006C1C59"/>
    <w:pPr>
      <w:ind w:left="720"/>
      <w:contextualSpacing/>
    </w:pPr>
  </w:style>
  <w:style w:type="paragraph" w:styleId="NoSpacing">
    <w:name w:val="No Spacing"/>
    <w:uiPriority w:val="99"/>
    <w:qFormat/>
    <w:rsid w:val="00907ECB"/>
    <w:rPr>
      <w:sz w:val="24"/>
      <w:szCs w:val="24"/>
      <w:lang w:val="es-ES_tradnl" w:eastAsia="en-US"/>
    </w:rPr>
  </w:style>
  <w:style w:type="paragraph" w:styleId="BalloonText">
    <w:name w:val="Balloon Text"/>
    <w:basedOn w:val="Normal"/>
    <w:link w:val="BalloonTextChar"/>
    <w:uiPriority w:val="99"/>
    <w:semiHidden/>
    <w:unhideWhenUsed/>
    <w:rsid w:val="00956FDA"/>
    <w:pPr>
      <w:spacing w:after="0"/>
    </w:pPr>
    <w:rPr>
      <w:rFonts w:ascii="Tahoma" w:hAnsi="Tahoma" w:cs="Tahoma"/>
      <w:sz w:val="16"/>
      <w:szCs w:val="16"/>
    </w:rPr>
  </w:style>
  <w:style w:type="character" w:customStyle="1" w:styleId="BalloonTextChar">
    <w:name w:val="Texto de globo Car"/>
    <w:basedOn w:val="DefaultParagraphFont"/>
    <w:link w:val="BalloonText"/>
    <w:uiPriority w:val="99"/>
    <w:semiHidden/>
    <w:rsid w:val="00956FDA"/>
    <w:rPr>
      <w:rFonts w:ascii="Tahoma" w:hAnsi="Tahoma" w:cs="Tahoma"/>
      <w:sz w:val="16"/>
      <w:szCs w:val="16"/>
      <w:lang w:val="es-ES_tradnl" w:eastAsia="en-US"/>
    </w:rPr>
  </w:style>
  <w:style w:type="paragraph" w:styleId="ListParagraph">
    <w:name w:val="List Paragraph"/>
    <w:basedOn w:val="Normal"/>
    <w:uiPriority w:val="72"/>
    <w:qFormat/>
    <w:rsid w:val="00202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Words>
  <Characters>18</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Apellidos</vt:lpstr>
      <vt:lpstr>Nombre Apellidos</vt:lpstr>
    </vt:vector>
  </TitlesOfParts>
  <Company/>
  <LinksUpToDate>false</LinksUpToDate>
  <CharactersWithSpaces>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Apellidos</dc:title>
  <dc:creator>Rafel Soriano</dc:creator>
  <cp:lastModifiedBy>Marcela</cp:lastModifiedBy>
  <cp:revision>3</cp:revision>
  <cp:lastPrinted>2011-08-22T07:39:00Z</cp:lastPrinted>
  <dcterms:created xsi:type="dcterms:W3CDTF">2014-08-14T02:55:00Z</dcterms:created>
  <dcterms:modified xsi:type="dcterms:W3CDTF">2014-08-19T20:47:00Z</dcterms:modified>
</cp:coreProperties>
</file>